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33B0" w:rsidRDefault="00BA5A8C" w:rsidP="00BA5A8C">
      <w:pPr>
        <w:pStyle w:val="1"/>
        <w:jc w:val="center"/>
      </w:pPr>
      <w:r>
        <w:t>Лабораторная работа №3</w:t>
      </w:r>
    </w:p>
    <w:p w:rsidR="00BA5A8C" w:rsidRPr="00BA5A8C" w:rsidRDefault="00EE30E6" w:rsidP="00BA5A8C">
      <w:pPr>
        <w:pStyle w:val="1"/>
        <w:rPr>
          <w:u w:val="single"/>
        </w:rPr>
      </w:pPr>
      <w:r>
        <w:rPr>
          <w:noProof/>
          <w:u w:val="single"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3634740</wp:posOffset>
            </wp:positionH>
            <wp:positionV relativeFrom="paragraph">
              <wp:posOffset>622935</wp:posOffset>
            </wp:positionV>
            <wp:extent cx="2286000" cy="2238375"/>
            <wp:effectExtent l="19050" t="0" r="0" b="0"/>
            <wp:wrapTight wrapText="bothSides">
              <wp:wrapPolygon edited="0">
                <wp:start x="-180" y="0"/>
                <wp:lineTo x="-180" y="21508"/>
                <wp:lineTo x="21600" y="21508"/>
                <wp:lineTo x="21600" y="0"/>
                <wp:lineTo x="-180" y="0"/>
              </wp:wrapPolygon>
            </wp:wrapTight>
            <wp:docPr id="10" name="Рисунок 9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A5A8C" w:rsidRPr="00BA5A8C">
        <w:rPr>
          <w:u w:val="single"/>
        </w:rPr>
        <w:t>5.6. Переходные искажения</w:t>
      </w:r>
    </w:p>
    <w:p w:rsidR="00BA5A8C" w:rsidRDefault="00EE30E6" w:rsidP="008E4966">
      <w:pPr>
        <w:pStyle w:val="1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2" type="#_x0000_t202" style="position:absolute;margin-left:125.7pt;margin-top:44.25pt;width:46.5pt;height:10.5pt;z-index:251697152" wrapcoords="-60 0 -60 21221 21600 21221 21600 0 -60 0" stroked="f">
            <v:textbox inset="0,0,0,0">
              <w:txbxContent>
                <w:p w:rsidR="00EE30E6" w:rsidRDefault="00EE30E6" w:rsidP="00EE30E6">
                  <w:pPr>
                    <w:pStyle w:val="a5"/>
                    <w:rPr>
                      <w:noProof/>
                    </w:rPr>
                  </w:pPr>
                  <w:r>
                    <w:t>Рисунок 0.0</w:t>
                  </w:r>
                </w:p>
              </w:txbxContent>
            </v:textbox>
            <w10:wrap type="tight"/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-441960</wp:posOffset>
            </wp:positionH>
            <wp:positionV relativeFrom="paragraph">
              <wp:posOffset>247650</wp:posOffset>
            </wp:positionV>
            <wp:extent cx="3425190" cy="2524125"/>
            <wp:effectExtent l="19050" t="0" r="3810" b="0"/>
            <wp:wrapTight wrapText="bothSides">
              <wp:wrapPolygon edited="0">
                <wp:start x="-120" y="0"/>
                <wp:lineTo x="-120" y="21518"/>
                <wp:lineTo x="21624" y="21518"/>
                <wp:lineTo x="21624" y="0"/>
                <wp:lineTo x="-120" y="0"/>
              </wp:wrapPolygon>
            </wp:wrapTight>
            <wp:docPr id="11" name="Рисунок 1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519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41" type="#_x0000_t202" style="position:absolute;margin-left:412.95pt;margin-top:5.25pt;width:42pt;height:12pt;z-index:-251622400;mso-position-horizontal-relative:text;mso-position-vertical-relative:text" wrapcoords="-90 0 -90 21221 21600 21221 21600 0 -90 0" stroked="f">
            <v:textbox inset="0,0,0,0">
              <w:txbxContent>
                <w:p w:rsidR="00EE30E6" w:rsidRDefault="00EE30E6" w:rsidP="00EE30E6">
                  <w:pPr>
                    <w:pStyle w:val="a5"/>
                    <w:rPr>
                      <w:noProof/>
                    </w:rPr>
                  </w:pPr>
                  <w:r>
                    <w:t>Рисунок 0</w:t>
                  </w:r>
                </w:p>
              </w:txbxContent>
            </v:textbox>
            <w10:wrap type="tight"/>
          </v:shape>
        </w:pict>
      </w:r>
    </w:p>
    <w:p w:rsidR="00BA5A8C" w:rsidRDefault="00BA5A8C" w:rsidP="008E4966">
      <w:pPr>
        <w:pStyle w:val="1"/>
      </w:pPr>
    </w:p>
    <w:p w:rsidR="00BA5A8C" w:rsidRDefault="00BA5A8C" w:rsidP="008E4966">
      <w:pPr>
        <w:pStyle w:val="1"/>
      </w:pPr>
    </w:p>
    <w:p w:rsidR="00BA5A8C" w:rsidRDefault="00EE30E6" w:rsidP="00EE30E6">
      <w:r>
        <w:t>Собрали схему пушпульного эмиттерного повторителя с дополнительной симметрией (рис.0). Получили осциллограмму входного и выходного сигналов (рис.0.0).</w:t>
      </w:r>
    </w:p>
    <w:p w:rsidR="00BA5A8C" w:rsidRDefault="00EE30E6" w:rsidP="00312976">
      <w:r w:rsidRPr="00EE30E6">
        <w:rPr>
          <w:u w:val="single"/>
        </w:rPr>
        <w:t>Вывод:</w:t>
      </w:r>
      <w:r>
        <w:t xml:space="preserve"> </w:t>
      </w:r>
      <w:r>
        <w:rPr>
          <w:rFonts w:ascii="Calibri" w:eastAsia="Calibri" w:hAnsi="Calibri" w:cs="Times New Roman"/>
        </w:rPr>
        <w:t xml:space="preserve">Выходной сигнал </w:t>
      </w:r>
      <w:r w:rsidR="0049651D">
        <w:t>повторяет</w:t>
      </w:r>
      <w:r>
        <w:rPr>
          <w:rFonts w:ascii="Calibri" w:eastAsia="Calibri" w:hAnsi="Calibri" w:cs="Times New Roman"/>
        </w:rPr>
        <w:t xml:space="preserve"> входной сигнал с разницей на величину падения напряжения </w:t>
      </w:r>
      <w:proofErr w:type="spellStart"/>
      <w:r>
        <w:rPr>
          <w:rFonts w:ascii="Calibri" w:eastAsia="Calibri" w:hAnsi="Calibri" w:cs="Times New Roman"/>
        </w:rPr>
        <w:t>U</w:t>
      </w:r>
      <w:r>
        <w:rPr>
          <w:rFonts w:ascii="Calibri" w:eastAsia="Calibri" w:hAnsi="Calibri" w:cs="Times New Roman"/>
          <w:vertAlign w:val="subscript"/>
        </w:rPr>
        <w:t>бэ</w:t>
      </w:r>
      <w:proofErr w:type="spellEnd"/>
      <w:r>
        <w:rPr>
          <w:rFonts w:ascii="Calibri" w:eastAsia="Calibri" w:hAnsi="Calibri" w:cs="Times New Roman"/>
        </w:rPr>
        <w:t>; на положительном интервале входного сигнала выходное напряжение примерно на 0.6</w:t>
      </w:r>
      <w:proofErr w:type="gramStart"/>
      <w:r>
        <w:rPr>
          <w:rFonts w:ascii="Calibri" w:eastAsia="Calibri" w:hAnsi="Calibri" w:cs="Times New Roman"/>
        </w:rPr>
        <w:t xml:space="preserve"> В</w:t>
      </w:r>
      <w:proofErr w:type="gramEnd"/>
      <w:r>
        <w:rPr>
          <w:rFonts w:ascii="Calibri" w:eastAsia="Calibri" w:hAnsi="Calibri" w:cs="Times New Roman"/>
        </w:rPr>
        <w:t xml:space="preserve"> меньше, чем входное, на отрицательном интервале наоборот. При пересечении линии 0</w:t>
      </w:r>
      <w:proofErr w:type="gramStart"/>
      <w:r>
        <w:rPr>
          <w:rFonts w:ascii="Calibri" w:eastAsia="Calibri" w:hAnsi="Calibri" w:cs="Times New Roman"/>
        </w:rPr>
        <w:t xml:space="preserve"> В</w:t>
      </w:r>
      <w:proofErr w:type="gramEnd"/>
      <w:r>
        <w:rPr>
          <w:rFonts w:ascii="Calibri" w:eastAsia="Calibri" w:hAnsi="Calibri" w:cs="Times New Roman"/>
        </w:rPr>
        <w:t xml:space="preserve"> на выходном сигнале </w:t>
      </w:r>
      <w:r w:rsidR="00942063">
        <w:t>наблюдали</w:t>
      </w:r>
      <w:r>
        <w:rPr>
          <w:rFonts w:ascii="Calibri" w:eastAsia="Calibri" w:hAnsi="Calibri" w:cs="Times New Roman"/>
        </w:rPr>
        <w:t xml:space="preserve"> участки, называемые переходными искажениями.</w:t>
      </w:r>
    </w:p>
    <w:p w:rsidR="00AB5E5B" w:rsidRPr="002E2726" w:rsidRDefault="00AB5E5B" w:rsidP="008E4966">
      <w:pPr>
        <w:pStyle w:val="1"/>
        <w:rPr>
          <w:u w:val="single"/>
        </w:rPr>
      </w:pPr>
      <w:r w:rsidRPr="002E2726">
        <w:rPr>
          <w:u w:val="single"/>
        </w:rPr>
        <w:t>6.4. Дифференциальный усилитель</w:t>
      </w:r>
    </w:p>
    <w:p w:rsidR="00AB5E5B" w:rsidRDefault="00312976">
      <w:r>
        <w:rPr>
          <w:noProof/>
        </w:rPr>
        <w:pict>
          <v:shape id="_x0000_s1043" type="#_x0000_t202" style="position:absolute;margin-left:-26.55pt;margin-top:23.45pt;width:47.25pt;height:14.25pt;z-index:251700224" wrapcoords="-73 0 -73 20965 21600 20965 21600 0 -73 0" stroked="f">
            <v:textbox inset="0,0,0,0">
              <w:txbxContent>
                <w:p w:rsidR="00312976" w:rsidRPr="007D0F0F" w:rsidRDefault="00312976" w:rsidP="00312976">
                  <w:pPr>
                    <w:pStyle w:val="a5"/>
                    <w:rPr>
                      <w:noProof/>
                    </w:rPr>
                  </w:pPr>
                  <w:r>
                    <w:t xml:space="preserve">Рисунок </w:t>
                  </w:r>
                  <w:fldSimple w:instr=" SEQ Рисунок \* ARABIC ">
                    <w:r w:rsidR="00742342">
                      <w:rPr>
                        <w:noProof/>
                      </w:rPr>
                      <w:t>1</w:t>
                    </w:r>
                  </w:fldSimple>
                </w:p>
              </w:txbxContent>
            </v:textbox>
            <w10:wrap type="tight"/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-441960</wp:posOffset>
            </wp:positionH>
            <wp:positionV relativeFrom="paragraph">
              <wp:posOffset>240665</wp:posOffset>
            </wp:positionV>
            <wp:extent cx="2810510" cy="1828800"/>
            <wp:effectExtent l="19050" t="0" r="8890" b="0"/>
            <wp:wrapTight wrapText="bothSides">
              <wp:wrapPolygon edited="0">
                <wp:start x="-146" y="0"/>
                <wp:lineTo x="-146" y="21375"/>
                <wp:lineTo x="21668" y="21375"/>
                <wp:lineTo x="21668" y="0"/>
                <wp:lineTo x="-146" y="0"/>
              </wp:wrapPolygon>
            </wp:wrapTight>
            <wp:docPr id="21" name="Рисунок 2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7" cstate="print"/>
                    <a:srcRect l="7376" t="19242" r="25601" b="26239"/>
                    <a:stretch>
                      <a:fillRect/>
                    </a:stretch>
                  </pic:blipFill>
                  <pic:spPr>
                    <a:xfrm>
                      <a:off x="0" y="0"/>
                      <a:ext cx="281051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5E5B">
        <w:t xml:space="preserve">Собрали </w:t>
      </w:r>
      <w:r>
        <w:t xml:space="preserve">схему </w:t>
      </w:r>
      <w:r w:rsidR="00AB5E5B">
        <w:t>дифференциальн</w:t>
      </w:r>
      <w:r>
        <w:t>ого</w:t>
      </w:r>
      <w:r w:rsidR="00AB5E5B">
        <w:t xml:space="preserve"> усилител</w:t>
      </w:r>
      <w:r>
        <w:t>я</w:t>
      </w:r>
      <w:r w:rsidR="00AB5E5B">
        <w:t xml:space="preserve"> (рис. 1).</w:t>
      </w:r>
    </w:p>
    <w:p w:rsidR="004F6F2F" w:rsidRDefault="004F6F2F" w:rsidP="004F6F2F">
      <w:pPr>
        <w:keepNext/>
      </w:pPr>
    </w:p>
    <w:p w:rsidR="008E4966" w:rsidRPr="004F6F2F" w:rsidRDefault="008E4966" w:rsidP="008E4966">
      <w:r>
        <w:t xml:space="preserve">В отсутствии синфазного сигнала получили следующую осциллограмму (рис.2): </w:t>
      </w:r>
    </w:p>
    <w:p w:rsidR="008E4966" w:rsidRDefault="00942063" w:rsidP="0049651D">
      <w:pPr>
        <w:keepNext/>
      </w:pPr>
      <w:r>
        <w:rPr>
          <w:noProof/>
        </w:rPr>
        <w:pict>
          <v:shape id="_x0000_s1045" type="#_x0000_t202" style="position:absolute;margin-left:149.3pt;margin-top:26.2pt;width:45.75pt;height:16.5pt;z-index:251704320" wrapcoords="-70 0 -70 20965 21600 20965 21600 0 -70 0" stroked="f">
            <v:textbox inset="0,0,0,0">
              <w:txbxContent>
                <w:p w:rsidR="00942063" w:rsidRPr="00351FE0" w:rsidRDefault="00942063" w:rsidP="00942063">
                  <w:pPr>
                    <w:pStyle w:val="a5"/>
                    <w:rPr>
                      <w:noProof/>
                    </w:rPr>
                  </w:pPr>
                  <w:r>
                    <w:t xml:space="preserve">Рисунок </w:t>
                  </w:r>
                  <w:fldSimple w:instr=" SEQ Рисунок \* ARABIC ">
                    <w:r w:rsidR="00742342">
                      <w:rPr>
                        <w:noProof/>
                      </w:rPr>
                      <w:t>2</w:t>
                    </w:r>
                  </w:fldSimple>
                </w:p>
              </w:txbxContent>
            </v:textbox>
            <w10:wrap type="tight"/>
          </v:shape>
        </w:pict>
      </w:r>
      <w:r w:rsidR="0049651D">
        <w:rPr>
          <w:noProof/>
          <w:lang w:eastAsia="ru-RU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648335</wp:posOffset>
            </wp:positionH>
            <wp:positionV relativeFrom="paragraph">
              <wp:posOffset>247015</wp:posOffset>
            </wp:positionV>
            <wp:extent cx="2924175" cy="2057400"/>
            <wp:effectExtent l="19050" t="0" r="9525" b="0"/>
            <wp:wrapTight wrapText="bothSides">
              <wp:wrapPolygon edited="0">
                <wp:start x="-141" y="0"/>
                <wp:lineTo x="-141" y="21400"/>
                <wp:lineTo x="21670" y="21400"/>
                <wp:lineTo x="21670" y="0"/>
                <wp:lineTo x="-141" y="0"/>
              </wp:wrapPolygon>
            </wp:wrapTight>
            <wp:docPr id="23" name="Рисунок 22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 cstate="print"/>
                    <a:srcRect l="46820" t="41089" r="6200" b="17622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0099" w:rsidRPr="00650B17" w:rsidRDefault="00FE0099" w:rsidP="00FE0099">
      <w:pPr>
        <w:rPr>
          <w:rFonts w:eastAsiaTheme="minorEastAsia"/>
        </w:rPr>
      </w:pPr>
      <w:r>
        <w:t xml:space="preserve">Коэффициент усиления дифференциального сигнала: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Uд.с.теор.</m:t>
            </m:r>
          </m:sub>
        </m:sSub>
        <m:r>
          <w:rPr>
            <w:rFonts w:ascii="Cambria Math" w:hAnsi="Cambria Math"/>
          </w:rPr>
          <m:t xml:space="preserve">=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</m:t>
                </m:r>
              </m:sub>
            </m:sSub>
          </m:num>
          <m:den>
            <m:r>
              <w:rPr>
                <w:rFonts w:ascii="Cambria Math" w:hAnsi="Cambria Math"/>
              </w:rPr>
              <m:t>2(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э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R</m:t>
                </m:r>
              </m:e>
              <m:sub>
                <w:proofErr w:type="gramStart"/>
                <m:r>
                  <w:rPr>
                    <w:rFonts w:ascii="Cambria Math" w:hAnsi="Cambria Math"/>
                  </w:rPr>
                  <m:t>э</m:t>
                </m:r>
                <w:proofErr w:type="gramEnd"/>
              </m:sub>
            </m:sSub>
            <m:r>
              <w:rPr>
                <w:rFonts w:ascii="Cambria Math" w:hAnsi="Cambria Math"/>
              </w:rPr>
              <m:t>)</m:t>
            </m:r>
          </m:den>
        </m:f>
      </m:oMath>
      <w:r w:rsidRPr="00650B17">
        <w:rPr>
          <w:rFonts w:eastAsiaTheme="minorEastAsia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r</m:t>
            </m:r>
          </m:e>
          <m:sub>
            <m:r>
              <w:rPr>
                <w:rFonts w:ascii="Cambria Math" w:eastAsiaTheme="minorEastAsia" w:hAnsi="Cambria Math"/>
              </w:rPr>
              <m:t>э</m:t>
            </m:r>
          </m:sub>
        </m:sSub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  <w:lang w:val="en-US"/>
              </w:rPr>
              <m:t>S</m:t>
            </m:r>
          </m:den>
        </m:f>
      </m:oMath>
      <w:r>
        <w:rPr>
          <w:rFonts w:eastAsiaTheme="minorEastAsia"/>
        </w:rPr>
        <w:t xml:space="preserve"> ; </w:t>
      </w:r>
      <m:oMath>
        <m:r>
          <w:rPr>
            <w:rFonts w:ascii="Cambria Math" w:eastAsiaTheme="minorEastAsia" w:hAnsi="Cambria Math"/>
          </w:rPr>
          <m:t>S=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I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э</m:t>
                </m:r>
              </m:sub>
            </m:sSub>
          </m:num>
          <m:den>
            <m:r>
              <w:rPr>
                <w:rFonts w:ascii="Cambria Math" w:eastAsiaTheme="minorEastAsia" w:hAnsi="Cambria Math"/>
              </w:rPr>
              <m:t>2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en-US"/>
                  </w:rPr>
                  <m:t>U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т</m:t>
                </m:r>
              </m:sub>
            </m:sSub>
          </m:den>
        </m:f>
      </m:oMath>
      <w:r w:rsidRPr="00650B17">
        <w:rPr>
          <w:rFonts w:eastAsiaTheme="minorEastAsia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I</m:t>
            </m:r>
          </m:e>
          <m:sub>
            <m:r>
              <w:rPr>
                <w:rFonts w:ascii="Cambria Math" w:eastAsiaTheme="minorEastAsia" w:hAnsi="Cambria Math"/>
              </w:rPr>
              <m:t>э</m:t>
            </m:r>
          </m:sub>
        </m:sSub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-</m:t>
            </m:r>
            <m:r>
              <w:rPr>
                <w:rFonts w:ascii="Cambria Math" w:eastAsiaTheme="minorEastAsia" w:hAnsi="Cambria Math"/>
                <w:lang w:val="en-US"/>
              </w:rPr>
              <m:t>U</m:t>
            </m:r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R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э</m:t>
                </m:r>
              </m:sub>
            </m:sSub>
          </m:den>
        </m:f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15</m:t>
            </m:r>
          </m:num>
          <m:den>
            <m:r>
              <w:rPr>
                <w:rFonts w:ascii="Cambria Math" w:eastAsiaTheme="minorEastAsia" w:hAnsi="Cambria Math"/>
              </w:rPr>
              <m:t>100</m:t>
            </m:r>
          </m:den>
        </m:f>
        <m:r>
          <w:rPr>
            <w:rFonts w:ascii="Cambria Math" w:eastAsiaTheme="minorEastAsia" w:hAnsi="Cambria Math"/>
          </w:rPr>
          <m:t xml:space="preserve">=0,15 </m:t>
        </m:r>
        <m:r>
          <w:rPr>
            <w:rFonts w:ascii="Cambria Math" w:eastAsiaTheme="minorEastAsia" w:hAnsi="Cambria Math"/>
            <w:lang w:val="en-US"/>
          </w:rPr>
          <m:t>A</m:t>
        </m:r>
      </m:oMath>
      <w:r w:rsidRPr="00650B17">
        <w:rPr>
          <w:rFonts w:eastAsiaTheme="minorEastAsia"/>
        </w:rPr>
        <w:t xml:space="preserve">; </w:t>
      </w:r>
      <m:oMath>
        <m:r>
          <w:rPr>
            <w:rFonts w:ascii="Cambria Math" w:eastAsiaTheme="minorEastAsia" w:hAnsi="Cambria Math"/>
          </w:rPr>
          <m:t>S=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0.15</m:t>
            </m:r>
          </m:num>
          <m:den>
            <m:r>
              <w:rPr>
                <w:rFonts w:ascii="Cambria Math" w:eastAsiaTheme="minorEastAsia" w:hAnsi="Cambria Math"/>
              </w:rPr>
              <m:t>2*0.025</m:t>
            </m:r>
          </m:den>
        </m:f>
        <m:r>
          <w:rPr>
            <w:rFonts w:ascii="Cambria Math" w:eastAsiaTheme="minorEastAsia" w:hAnsi="Cambria Math"/>
          </w:rPr>
          <m:t>=3</m:t>
        </m:r>
        <m:f>
          <m:fPr>
            <m:type m:val="skw"/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  <w:lang w:val="en-US"/>
              </w:rPr>
              <m:t>A</m:t>
            </m:r>
          </m:num>
          <m:den>
            <m:r>
              <w:rPr>
                <w:rFonts w:ascii="Cambria Math" w:eastAsiaTheme="minorEastAsia" w:hAnsi="Cambria Math"/>
              </w:rPr>
              <m:t>B</m:t>
            </m:r>
          </m:den>
        </m:f>
      </m:oMath>
      <w:r w:rsidRPr="00650B17">
        <w:rPr>
          <w:rFonts w:eastAsiaTheme="minorEastAsia"/>
        </w:rPr>
        <w:t xml:space="preserve">;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r</m:t>
            </m:r>
          </m:e>
          <m:sub>
            <m:r>
              <w:rPr>
                <w:rFonts w:ascii="Cambria Math" w:eastAsiaTheme="minorEastAsia" w:hAnsi="Cambria Math"/>
              </w:rPr>
              <m:t>э</m:t>
            </m:r>
          </m:sub>
        </m:sSub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  <m:r>
          <w:rPr>
            <w:rFonts w:ascii="Cambria Math" w:eastAsiaTheme="minorEastAsia" w:hAnsi="Cambria Math"/>
          </w:rPr>
          <m:t>=0.33 Ом</m:t>
        </m:r>
      </m:oMath>
      <w:r>
        <w:rPr>
          <w:rFonts w:eastAsiaTheme="minorEastAsia"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Uд.стеор..</m:t>
            </m:r>
          </m:sub>
        </m:sSub>
        <m:r>
          <w:rPr>
            <w:rFonts w:ascii="Cambria Math" w:hAnsi="Cambria Math"/>
          </w:rPr>
          <m:t xml:space="preserve">=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7500</m:t>
            </m:r>
          </m:num>
          <m:den>
            <m:r>
              <w:rPr>
                <w:rFonts w:ascii="Cambria Math" w:hAnsi="Cambria Math"/>
              </w:rPr>
              <m:t>2(0,33+100)</m:t>
            </m:r>
          </m:den>
        </m:f>
        <m:r>
          <w:rPr>
            <w:rFonts w:ascii="Cambria Math" w:hAnsi="Cambria Math"/>
          </w:rPr>
          <m:t>=37,4</m:t>
        </m:r>
      </m:oMath>
    </w:p>
    <w:p w:rsidR="00AB5E5B" w:rsidRPr="004F6F2F" w:rsidRDefault="008E4966">
      <w:r>
        <w:t>В отсутствии дифференциального сигнала</w:t>
      </w:r>
      <w:r w:rsidR="004F6F2F">
        <w:t xml:space="preserve"> получил</w:t>
      </w:r>
      <w:r w:rsidR="009F019F">
        <w:t>и следующую осциллограмму (рис.3</w:t>
      </w:r>
      <w:r w:rsidR="004F6F2F">
        <w:t xml:space="preserve">): </w:t>
      </w:r>
    </w:p>
    <w:p w:rsidR="009F019F" w:rsidRDefault="009F019F" w:rsidP="009F019F">
      <w:pPr>
        <w:keepNext/>
      </w:pPr>
    </w:p>
    <w:p w:rsidR="00FE0099" w:rsidRDefault="00942063" w:rsidP="00FE0099">
      <w:pPr>
        <w:rPr>
          <w:rFonts w:eastAsiaTheme="minorEastAsia"/>
        </w:rPr>
      </w:pPr>
      <w:r>
        <w:rPr>
          <w:noProof/>
          <w:lang w:eastAsia="ru-RU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15875</wp:posOffset>
            </wp:positionV>
            <wp:extent cx="2705100" cy="1981200"/>
            <wp:effectExtent l="19050" t="0" r="0" b="0"/>
            <wp:wrapTight wrapText="bothSides">
              <wp:wrapPolygon edited="0">
                <wp:start x="-152" y="0"/>
                <wp:lineTo x="-152" y="21392"/>
                <wp:lineTo x="21600" y="21392"/>
                <wp:lineTo x="21600" y="0"/>
                <wp:lineTo x="-152" y="0"/>
              </wp:wrapPolygon>
            </wp:wrapTight>
            <wp:docPr id="8" name="Рисунок 7" descr="2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_.JPG"/>
                    <pic:cNvPicPr/>
                  </pic:nvPicPr>
                  <pic:blipFill>
                    <a:blip r:embed="rId9" cstate="print"/>
                    <a:srcRect l="47942" t="23251" r="6040" b="34656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E0099">
        <w:t xml:space="preserve">Коэффициент усиления синфазного сигнала: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Uсс</m:t>
            </m:r>
            <w:proofErr w:type="gramStart"/>
            <m:r>
              <w:rPr>
                <w:rFonts w:ascii="Cambria Math" w:hAnsi="Cambria Math"/>
              </w:rPr>
              <m:t>.т</m:t>
            </m:r>
            <w:proofErr w:type="gramEnd"/>
            <m:r>
              <w:rPr>
                <w:rFonts w:ascii="Cambria Math" w:hAnsi="Cambria Math"/>
              </w:rPr>
              <m:t>еор.</m:t>
            </m:r>
          </m:sub>
        </m:sSub>
        <m:r>
          <w:rPr>
            <w:rFonts w:ascii="Cambria Math" w:hAnsi="Cambria Math"/>
          </w:rPr>
          <m:t>=-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</m:t>
                </m:r>
              </m:sub>
            </m:sSub>
          </m:num>
          <m:den>
            <m:r>
              <w:rPr>
                <w:rFonts w:ascii="Cambria Math" w:hAnsi="Cambria Math"/>
              </w:rPr>
              <m:t>2(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э</m:t>
                </m:r>
              </m:sub>
            </m:sSub>
            <m:r>
              <w:rPr>
                <w:rFonts w:ascii="Cambria Math" w:hAnsi="Cambria Math"/>
              </w:rPr>
              <m:t>)</m:t>
            </m:r>
          </m:den>
        </m:f>
        <m:r>
          <w:rPr>
            <w:rFonts w:ascii="Cambria Math" w:hAnsi="Cambria Math"/>
          </w:rPr>
          <m:t>=-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7500</m:t>
            </m:r>
          </m:num>
          <m:den>
            <m:r>
              <w:rPr>
                <w:rFonts w:ascii="Cambria Math" w:hAnsi="Cambria Math"/>
              </w:rPr>
              <m:t>2(7500+100)</m:t>
            </m:r>
          </m:den>
        </m:f>
        <m:r>
          <w:rPr>
            <w:rFonts w:ascii="Cambria Math" w:hAnsi="Cambria Math"/>
          </w:rPr>
          <m:t>=-0,5</m:t>
        </m:r>
      </m:oMath>
    </w:p>
    <w:p w:rsidR="00FE0099" w:rsidRPr="00FE0099" w:rsidRDefault="00FE0099" w:rsidP="00FE0099">
      <w:pPr>
        <w:rPr>
          <w:i/>
        </w:rPr>
      </w:pPr>
      <w:r>
        <w:rPr>
          <w:rFonts w:eastAsiaTheme="minorEastAsia"/>
        </w:rPr>
        <w:t xml:space="preserve">Коэффициент ослабления синфазного сигнала: </w:t>
      </w:r>
      <m:oMath>
        <m:r>
          <w:rPr>
            <w:rFonts w:ascii="Cambria Math" w:eastAsiaTheme="minorEastAsia" w:hAnsi="Cambria Math"/>
          </w:rPr>
          <m:t>КОСС=20</m:t>
        </m:r>
        <m:r>
          <w:rPr>
            <w:rFonts w:ascii="Cambria Math" w:eastAsiaTheme="minorEastAsia" w:hAnsi="Cambria Math"/>
            <w:lang w:val="en-US"/>
          </w:rPr>
          <m:t>log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en-US"/>
                      </w:rPr>
                      <m:t>U</m:t>
                    </m:r>
                    <m:r>
                      <w:rPr>
                        <w:rFonts w:ascii="Cambria Math" w:eastAsiaTheme="minorEastAsia" w:hAnsi="Cambria Math"/>
                      </w:rPr>
                      <m:t>д.с.</m:t>
                    </m:r>
                  </m:sub>
                </m:sSub>
              </m:e>
            </m:d>
          </m:num>
          <m:den>
            <m:d>
              <m:dPr>
                <m:begChr m:val="|"/>
                <m:endChr m:val="|"/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en-US"/>
                      </w:rPr>
                      <m:t>U</m:t>
                    </m:r>
                    <m:r>
                      <w:rPr>
                        <w:rFonts w:ascii="Cambria Math" w:eastAsiaTheme="minorEastAsia" w:hAnsi="Cambria Math"/>
                      </w:rPr>
                      <m:t>с.с.</m:t>
                    </m:r>
                  </m:sub>
                </m:sSub>
              </m:e>
            </m:d>
          </m:den>
        </m:f>
        <m:r>
          <w:rPr>
            <w:rFonts w:ascii="Cambria Math" w:eastAsiaTheme="minorEastAsia" w:hAnsi="Cambria Math"/>
          </w:rPr>
          <m:t>=37,5 дБ</m:t>
        </m:r>
      </m:oMath>
    </w:p>
    <w:p w:rsidR="00505741" w:rsidRPr="00FE0099" w:rsidRDefault="00942063">
      <w:r>
        <w:rPr>
          <w:noProof/>
        </w:rPr>
        <w:pict>
          <v:shape id="_x0000_s1046" type="#_x0000_t202" style="position:absolute;margin-left:-161.25pt;margin-top:2.8pt;width:39.75pt;height:12pt;z-index:251706368" wrapcoords="-76 0 -76 20965 21600 20965 21600 0 -76 0" stroked="f">
            <v:textbox style="mso-next-textbox:#_x0000_s1046" inset="0,0,0,0">
              <w:txbxContent>
                <w:p w:rsidR="00942063" w:rsidRPr="00EE200C" w:rsidRDefault="00942063" w:rsidP="00942063">
                  <w:pPr>
                    <w:pStyle w:val="a5"/>
                    <w:rPr>
                      <w:noProof/>
                    </w:rPr>
                  </w:pPr>
                  <w:r>
                    <w:t>Рисунок 3</w:t>
                  </w:r>
                </w:p>
              </w:txbxContent>
            </v:textbox>
            <w10:wrap type="tight"/>
          </v:shape>
        </w:pict>
      </w:r>
      <w:r w:rsidR="00276062" w:rsidRPr="00650B17">
        <w:rPr>
          <w:u w:val="single"/>
        </w:rPr>
        <w:t>Вывод:</w:t>
      </w:r>
      <w:r w:rsidR="00276062">
        <w:t xml:space="preserve"> </w:t>
      </w:r>
      <w:r w:rsidR="00650B17">
        <w:tab/>
      </w:r>
      <w:r w:rsidR="00276062">
        <w:t xml:space="preserve">Дифференциальный усилитель – широко известная схема, используемая для усиления разности напряжений двух входных сигналов. </w:t>
      </w:r>
      <w:r w:rsidR="00FE0099">
        <w:t>Д</w:t>
      </w:r>
      <w:r w:rsidR="00276062">
        <w:t xml:space="preserve">ифференциальный </w:t>
      </w:r>
      <w:r w:rsidR="00502DFE">
        <w:t>усилитель</w:t>
      </w:r>
      <w:r w:rsidR="00FE0099">
        <w:t xml:space="preserve">, собранный по сх.1, </w:t>
      </w:r>
      <w:r w:rsidR="00276062">
        <w:t xml:space="preserve"> обладает </w:t>
      </w:r>
      <w:r w:rsidR="00FE0099">
        <w:t xml:space="preserve">высоким коэффициентом усиления дифференциального сигнала, низким коэффициентом усиления синфазного сигнала, </w:t>
      </w:r>
      <w:r w:rsidR="00276062">
        <w:t>высоким коэффициентом ослабления синфазного сигнала (КОСС</w:t>
      </w:r>
      <w:r w:rsidR="00FE0099">
        <w:t>)</w:t>
      </w:r>
      <w:r w:rsidR="00502DFE">
        <w:t xml:space="preserve">.  Дифференциальные усилители используют в тех случаях, когда слабые сигналы можно потерять на фоне шумов. Примерами таких сигналов являются цифровые сигналы, передаваемые по длинным кабелям, звуковые сигналы, радиочастотные сигналы и др. </w:t>
      </w:r>
      <w:r w:rsidR="00FE0099">
        <w:t xml:space="preserve">Дифференциальный усилитель имеет </w:t>
      </w:r>
    </w:p>
    <w:p w:rsidR="009B737A" w:rsidRPr="002E2726" w:rsidRDefault="000F0077" w:rsidP="00502DFE">
      <w:pPr>
        <w:pStyle w:val="1"/>
        <w:rPr>
          <w:u w:val="single"/>
        </w:rPr>
      </w:pPr>
      <w:r w:rsidRPr="002E2726">
        <w:rPr>
          <w:u w:val="single"/>
        </w:rPr>
        <w:t>7.2. Инвертирующий усилитель</w:t>
      </w:r>
    </w:p>
    <w:p w:rsidR="000F0077" w:rsidRDefault="00905445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4568190</wp:posOffset>
            </wp:positionH>
            <wp:positionV relativeFrom="paragraph">
              <wp:posOffset>263525</wp:posOffset>
            </wp:positionV>
            <wp:extent cx="1771650" cy="1190625"/>
            <wp:effectExtent l="19050" t="0" r="0" b="0"/>
            <wp:wrapSquare wrapText="bothSides"/>
            <wp:docPr id="4" name="Рисунок 3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0" cstate="print"/>
                    <a:srcRect t="77566" r="82843" b="8003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31" type="#_x0000_t202" style="position:absolute;margin-left:9.7pt;margin-top:29.75pt;width:41pt;height:10.5pt;z-index:251670528;mso-position-horizontal-relative:text;mso-position-vertical-relative:text" stroked="f">
            <v:textbox style="mso-next-textbox:#_x0000_s1031" inset="0,0,0,0">
              <w:txbxContent>
                <w:p w:rsidR="009F019F" w:rsidRPr="001B5A61" w:rsidRDefault="009F019F" w:rsidP="009F019F">
                  <w:pPr>
                    <w:pStyle w:val="a5"/>
                    <w:rPr>
                      <w:noProof/>
                    </w:rPr>
                  </w:pPr>
                  <w:r>
                    <w:t xml:space="preserve">Рисунок </w:t>
                  </w:r>
                  <w:r w:rsidR="009818BC">
                    <w:t>4</w:t>
                  </w:r>
                </w:p>
              </w:txbxContent>
            </v:textbox>
            <w10:wrap type="square"/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311150</wp:posOffset>
            </wp:positionV>
            <wp:extent cx="2078355" cy="1924050"/>
            <wp:effectExtent l="19050" t="0" r="0" b="0"/>
            <wp:wrapTight wrapText="bothSides">
              <wp:wrapPolygon edited="0">
                <wp:start x="-198" y="0"/>
                <wp:lineTo x="-198" y="21386"/>
                <wp:lineTo x="21580" y="21386"/>
                <wp:lineTo x="21580" y="0"/>
                <wp:lineTo x="-198" y="0"/>
              </wp:wrapPolygon>
            </wp:wrapTight>
            <wp:docPr id="24" name="Рисунок 23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1" cstate="print"/>
                    <a:srcRect l="10101" t="17439" r="52539" b="39265"/>
                    <a:stretch>
                      <a:fillRect/>
                    </a:stretch>
                  </pic:blipFill>
                  <pic:spPr>
                    <a:xfrm>
                      <a:off x="0" y="0"/>
                      <a:ext cx="207835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0077">
        <w:t>Собрали</w:t>
      </w:r>
      <w:r w:rsidR="00771BFA">
        <w:t xml:space="preserve"> </w:t>
      </w:r>
      <w:r>
        <w:t xml:space="preserve">схему </w:t>
      </w:r>
      <w:r w:rsidR="00771BFA">
        <w:t>инвертирующ</w:t>
      </w:r>
      <w:r>
        <w:t>его</w:t>
      </w:r>
      <w:r w:rsidR="00771BFA">
        <w:t xml:space="preserve"> усилител</w:t>
      </w:r>
      <w:r>
        <w:t>я</w:t>
      </w:r>
      <w:r w:rsidR="00AF41C2">
        <w:t xml:space="preserve">  (рис.4</w:t>
      </w:r>
      <w:r w:rsidR="000F0077">
        <w:t>).</w:t>
      </w:r>
    </w:p>
    <w:p w:rsidR="009F019F" w:rsidRDefault="009F019F" w:rsidP="009F019F">
      <w:pPr>
        <w:keepNext/>
      </w:pPr>
    </w:p>
    <w:p w:rsidR="00DB08B5" w:rsidRPr="00DB08B5" w:rsidRDefault="00905445" w:rsidP="000F0077">
      <w:r>
        <w:rPr>
          <w:noProof/>
        </w:rPr>
        <w:pict>
          <v:shape id="_x0000_s1047" type="#_x0000_t202" style="position:absolute;margin-left:236.3pt;margin-top:28.55pt;width:41.25pt;height:12.75pt;z-index:251709440" stroked="f">
            <v:textbox style="mso-next-textbox:#_x0000_s1047" inset="0,0,0,0">
              <w:txbxContent>
                <w:p w:rsidR="00905445" w:rsidRPr="00780404" w:rsidRDefault="00905445" w:rsidP="00905445">
                  <w:pPr>
                    <w:pStyle w:val="a5"/>
                    <w:rPr>
                      <w:noProof/>
                    </w:rPr>
                  </w:pPr>
                  <w:r>
                    <w:t>Рисунок</w:t>
                  </w:r>
                  <w:r w:rsidR="00AF41C2">
                    <w:t xml:space="preserve"> 5</w:t>
                  </w:r>
                  <w:r>
                    <w:t xml:space="preserve"> </w:t>
                  </w:r>
                </w:p>
              </w:txbxContent>
            </v:textbox>
            <w10:wrap type="square"/>
          </v:shape>
        </w:pict>
      </w:r>
      <w:r w:rsidR="00DB08B5">
        <w:t xml:space="preserve">Подали на вход усилителя синусоидальные колебания с частотой </w:t>
      </w:r>
      <w:r w:rsidR="00DB08B5">
        <w:rPr>
          <w:lang w:val="en-US"/>
        </w:rPr>
        <w:t>f</w:t>
      </w:r>
      <w:r w:rsidR="00DB08B5">
        <w:t>=1</w:t>
      </w:r>
      <w:r w:rsidR="00DB08B5">
        <w:rPr>
          <w:lang w:val="en-US"/>
        </w:rPr>
        <w:t>kHz</w:t>
      </w:r>
      <w:r w:rsidR="00DB08B5" w:rsidRPr="00DB08B5">
        <w:t xml:space="preserve"> </w:t>
      </w:r>
      <w:r w:rsidR="00DB08B5">
        <w:t>и амплитудой 1.4</w:t>
      </w:r>
      <w:r w:rsidR="00DB08B5">
        <w:rPr>
          <w:lang w:val="en-US"/>
        </w:rPr>
        <w:t>V</w:t>
      </w:r>
      <w:r w:rsidR="00DB08B5">
        <w:t xml:space="preserve"> (</w:t>
      </w:r>
      <w:r w:rsidR="00AF41C2">
        <w:t>рис.5</w:t>
      </w:r>
      <w:r w:rsidR="00DB08B5">
        <w:t>)</w:t>
      </w:r>
      <w:r w:rsidR="00771BFA">
        <w:t>.</w:t>
      </w:r>
    </w:p>
    <w:p w:rsidR="00DB08B5" w:rsidRPr="00C62A95" w:rsidRDefault="00AF41C2" w:rsidP="00771BFA">
      <w:pPr>
        <w:keepNext/>
        <w:rPr>
          <w:rFonts w:eastAsiaTheme="minorEastAsia"/>
        </w:rPr>
      </w:pPr>
      <w:r>
        <w:rPr>
          <w:noProof/>
          <w:lang w:eastAsia="ru-RU"/>
        </w:rPr>
        <w:drawing>
          <wp:anchor distT="0" distB="0" distL="114300" distR="114300" simplePos="0" relativeHeight="251657215" behindDoc="1" locked="0" layoutInCell="1" allowOverlap="1">
            <wp:simplePos x="0" y="0"/>
            <wp:positionH relativeFrom="column">
              <wp:posOffset>895985</wp:posOffset>
            </wp:positionH>
            <wp:positionV relativeFrom="paragraph">
              <wp:posOffset>489585</wp:posOffset>
            </wp:positionV>
            <wp:extent cx="3181350" cy="2247900"/>
            <wp:effectExtent l="19050" t="0" r="0" b="0"/>
            <wp:wrapTight wrapText="bothSides">
              <wp:wrapPolygon edited="0">
                <wp:start x="-129" y="0"/>
                <wp:lineTo x="-129" y="21417"/>
                <wp:lineTo x="21600" y="21417"/>
                <wp:lineTo x="21600" y="0"/>
                <wp:lineTo x="-129" y="0"/>
              </wp:wrapPolygon>
            </wp:wrapTight>
            <wp:docPr id="3" name="Рисунок 2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0" cstate="print"/>
                    <a:srcRect l="45216" t="41089" r="7483" b="17221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B08B5">
        <w:t>На выходе усилителя наблюдали также синусоидальные колебания</w:t>
      </w:r>
      <w:r w:rsidR="00EC4079">
        <w:t xml:space="preserve"> (рис.</w:t>
      </w:r>
      <w:r>
        <w:t>6</w:t>
      </w:r>
      <w:r w:rsidR="001D1783">
        <w:t>)</w:t>
      </w:r>
      <w:r w:rsidR="00DB08B5">
        <w:t xml:space="preserve">. Коэффициент усиления равен: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K</m:t>
            </m:r>
          </m:e>
          <m:sub>
            <m:r>
              <w:rPr>
                <w:rFonts w:ascii="Cambria Math" w:hAnsi="Cambria Math"/>
              </w:rPr>
              <m:t>Uпр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U</m:t>
                </m:r>
              </m:e>
              <m:sub>
                <m:r>
                  <w:rPr>
                    <w:rFonts w:ascii="Cambria Math" w:hAnsi="Cambria Math"/>
                  </w:rPr>
                  <m:t>вых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U</m:t>
                </m:r>
              </m:e>
              <m:sub>
                <m:r>
                  <w:rPr>
                    <w:rFonts w:ascii="Cambria Math" w:hAnsi="Cambria Math"/>
                  </w:rPr>
                  <m:t>вх</m:t>
                </m:r>
              </m:sub>
            </m:sSub>
          </m:den>
        </m:f>
        <m:r>
          <w:rPr>
            <w:rFonts w:ascii="Cambria Math" w:hAnsi="Cambria Math"/>
          </w:rPr>
          <m:t>=-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13,998</m:t>
            </m:r>
          </m:num>
          <m:den>
            <m:r>
              <w:rPr>
                <w:rFonts w:ascii="Cambria Math" w:hAnsi="Cambria Math"/>
              </w:rPr>
              <m:t>1,400</m:t>
            </m:r>
          </m:den>
        </m:f>
        <m:r>
          <w:rPr>
            <w:rFonts w:ascii="Cambria Math" w:hAnsi="Cambria Math"/>
          </w:rPr>
          <m:t>=-9,998</m:t>
        </m:r>
      </m:oMath>
    </w:p>
    <w:p w:rsidR="007079E6" w:rsidRDefault="0067607C" w:rsidP="00DB08B5">
      <w:pPr>
        <w:rPr>
          <w:rFonts w:eastAsiaTheme="minorEastAsia"/>
        </w:rPr>
      </w:pPr>
      <w:r>
        <w:rPr>
          <w:rFonts w:eastAsiaTheme="minorEastAsia"/>
        </w:rPr>
        <w:t>Р</w:t>
      </w:r>
      <w:r w:rsidR="007079E6">
        <w:rPr>
          <w:rFonts w:eastAsiaTheme="minorEastAsia"/>
        </w:rPr>
        <w:t xml:space="preserve">азмах </w:t>
      </w:r>
      <w:r>
        <w:rPr>
          <w:rFonts w:eastAsiaTheme="minorEastAsia"/>
        </w:rPr>
        <w:t xml:space="preserve">амплитуды </w:t>
      </w:r>
      <w:r w:rsidR="007079E6">
        <w:rPr>
          <w:rFonts w:eastAsiaTheme="minorEastAsia"/>
        </w:rPr>
        <w:t xml:space="preserve">выходного сигнала </w:t>
      </w:r>
      <w:r>
        <w:rPr>
          <w:rFonts w:eastAsiaTheme="minorEastAsia"/>
        </w:rPr>
        <w:t xml:space="preserve">составляет 17 мВ за период. </w:t>
      </w:r>
    </w:p>
    <w:p w:rsidR="0067607C" w:rsidRDefault="00AF41C2" w:rsidP="00DB08B5">
      <w:r>
        <w:rPr>
          <w:noProof/>
          <w:lang w:eastAsia="ru-RU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605155</wp:posOffset>
            </wp:positionV>
            <wp:extent cx="2743200" cy="1914525"/>
            <wp:effectExtent l="19050" t="0" r="0" b="0"/>
            <wp:wrapTight wrapText="bothSides">
              <wp:wrapPolygon edited="0">
                <wp:start x="-150" y="0"/>
                <wp:lineTo x="-150" y="21493"/>
                <wp:lineTo x="21600" y="21493"/>
                <wp:lineTo x="21600" y="0"/>
                <wp:lineTo x="-150" y="0"/>
              </wp:wrapPolygon>
            </wp:wrapTight>
            <wp:docPr id="5" name="Рисунок 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2" cstate="print"/>
                    <a:srcRect l="51630" t="54517" r="1550" b="4596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32" type="#_x0000_t202" style="position:absolute;margin-left:347.7pt;margin-top:29.65pt;width:48pt;height:8.25pt;z-index:251672576;mso-position-horizontal-relative:text;mso-position-vertical-relative:text" stroked="f">
            <v:textbox inset="0,0,0,0">
              <w:txbxContent>
                <w:p w:rsidR="00771BFA" w:rsidRPr="00474306" w:rsidRDefault="00771BFA" w:rsidP="00771BFA">
                  <w:pPr>
                    <w:pStyle w:val="a5"/>
                    <w:rPr>
                      <w:noProof/>
                    </w:rPr>
                  </w:pPr>
                  <w:r>
                    <w:t xml:space="preserve">Рисунок </w:t>
                  </w:r>
                  <w:r w:rsidR="00AF41C2">
                    <w:t>6</w:t>
                  </w:r>
                </w:p>
              </w:txbxContent>
            </v:textbox>
            <w10:wrap type="square"/>
          </v:shape>
        </w:pict>
      </w:r>
      <w:r w:rsidR="0067607C">
        <w:rPr>
          <w:rFonts w:eastAsiaTheme="minorEastAsia"/>
        </w:rPr>
        <w:t xml:space="preserve">Подали на вход усилителя треугольный сигнал </w:t>
      </w:r>
      <w:r w:rsidR="0067607C">
        <w:t xml:space="preserve">с частотой </w:t>
      </w:r>
      <w:r w:rsidR="0067607C">
        <w:rPr>
          <w:lang w:val="en-US"/>
        </w:rPr>
        <w:t>f</w:t>
      </w:r>
      <w:r w:rsidR="0067607C">
        <w:t>=1</w:t>
      </w:r>
      <w:bookmarkStart w:id="0" w:name="OLE_LINK1"/>
      <w:bookmarkStart w:id="1" w:name="OLE_LINK2"/>
      <w:r w:rsidR="0067607C">
        <w:rPr>
          <w:lang w:val="en-US"/>
        </w:rPr>
        <w:t>kHz</w:t>
      </w:r>
      <w:bookmarkEnd w:id="0"/>
      <w:bookmarkEnd w:id="1"/>
      <w:r w:rsidR="0067607C" w:rsidRPr="00DB08B5">
        <w:t xml:space="preserve"> </w:t>
      </w:r>
      <w:r w:rsidR="0067607C">
        <w:t>и амплитудой 1.4</w:t>
      </w:r>
      <w:r w:rsidR="0067607C">
        <w:rPr>
          <w:lang w:val="en-US"/>
        </w:rPr>
        <w:t>V</w:t>
      </w:r>
      <w:r w:rsidR="0067607C">
        <w:t>.</w:t>
      </w:r>
      <w:r w:rsidR="00771BFA">
        <w:t xml:space="preserve"> </w:t>
      </w:r>
    </w:p>
    <w:p w:rsidR="00465DFA" w:rsidRDefault="00AF41C2" w:rsidP="00DB08B5">
      <w:r>
        <w:rPr>
          <w:noProof/>
        </w:rPr>
        <w:pict>
          <v:shape id="_x0000_s1048" type="#_x0000_t202" style="position:absolute;margin-left:-156.75pt;margin-top:19.5pt;width:41.25pt;height:12.75pt;z-index:251712512" wrapcoords="-75 0 -75 20965 21600 20965 21600 0 -75 0" stroked="f">
            <v:textbox inset="0,0,0,0">
              <w:txbxContent>
                <w:p w:rsidR="00AF41C2" w:rsidRPr="0014627E" w:rsidRDefault="00AF41C2" w:rsidP="00AF41C2">
                  <w:pPr>
                    <w:pStyle w:val="a5"/>
                    <w:rPr>
                      <w:noProof/>
                    </w:rPr>
                  </w:pPr>
                  <w:r>
                    <w:t>Рисунок 7</w:t>
                  </w:r>
                </w:p>
              </w:txbxContent>
            </v:textbox>
            <w10:wrap type="tight"/>
          </v:shape>
        </w:pict>
      </w:r>
    </w:p>
    <w:p w:rsidR="0067607C" w:rsidRDefault="0067607C" w:rsidP="0067607C">
      <w:pPr>
        <w:keepNext/>
      </w:pPr>
    </w:p>
    <w:p w:rsidR="0057347E" w:rsidRPr="00AF41C2" w:rsidRDefault="0067607C" w:rsidP="0067607C">
      <w:pPr>
        <w:rPr>
          <w:rFonts w:eastAsiaTheme="minorEastAsia"/>
        </w:rPr>
      </w:pPr>
      <w:r>
        <w:t>На выходе усилителя наблюдали также треугольный сигнал</w:t>
      </w:r>
      <w:r w:rsidR="00771BFA">
        <w:t xml:space="preserve"> (рис.7</w:t>
      </w:r>
      <w:r w:rsidR="001D1783">
        <w:t>)</w:t>
      </w:r>
      <w:r>
        <w:t xml:space="preserve">. Коэффициент усиления равен: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K</m:t>
            </m:r>
          </m:e>
          <m:sub>
            <m:r>
              <w:rPr>
                <w:rFonts w:ascii="Cambria Math" w:hAnsi="Cambria Math"/>
              </w:rPr>
              <m:t>Uпр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U</m:t>
                </m:r>
              </m:e>
              <m:sub>
                <m:r>
                  <w:rPr>
                    <w:rFonts w:ascii="Cambria Math" w:hAnsi="Cambria Math"/>
                  </w:rPr>
                  <m:t>вых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U</m:t>
                </m:r>
              </m:e>
              <m:sub>
                <m:r>
                  <w:rPr>
                    <w:rFonts w:ascii="Cambria Math" w:hAnsi="Cambria Math"/>
                  </w:rPr>
                  <m:t>вх</m:t>
                </m:r>
              </m:sub>
            </m:sSub>
          </m:den>
        </m:f>
        <m:r>
          <w:rPr>
            <w:rFonts w:ascii="Cambria Math" w:hAnsi="Cambria Math"/>
          </w:rPr>
          <m:t>=-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13,8859</m:t>
            </m:r>
          </m:num>
          <m:den>
            <m:r>
              <w:rPr>
                <w:rFonts w:ascii="Cambria Math" w:hAnsi="Cambria Math"/>
              </w:rPr>
              <m:t>1,3979</m:t>
            </m:r>
          </m:den>
        </m:f>
        <m:r>
          <w:rPr>
            <w:rFonts w:ascii="Cambria Math" w:hAnsi="Cambria Math"/>
          </w:rPr>
          <m:t>=-9,9334</m:t>
        </m:r>
      </m:oMath>
      <w:r w:rsidR="00465DFA">
        <w:rPr>
          <w:rFonts w:eastAsiaTheme="minorEastAsia"/>
        </w:rPr>
        <w:t xml:space="preserve">. </w:t>
      </w:r>
      <w:r>
        <w:rPr>
          <w:rFonts w:eastAsiaTheme="minorEastAsia"/>
        </w:rPr>
        <w:t>Размах амплитуды выходного сигнала составляет 373,7 мВ за период</w:t>
      </w:r>
      <w:proofErr w:type="gramStart"/>
      <w:r>
        <w:rPr>
          <w:rFonts w:eastAsiaTheme="minorEastAsia"/>
        </w:rPr>
        <w:t>.</w:t>
      </w:r>
      <w:proofErr w:type="gramEnd"/>
      <w:r>
        <w:rPr>
          <w:rFonts w:eastAsiaTheme="minorEastAsia"/>
        </w:rPr>
        <w:t xml:space="preserve"> </w:t>
      </w:r>
      <w:r w:rsidR="00AF41C2">
        <w:rPr>
          <w:rFonts w:eastAsiaTheme="minorEastAsia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K</m:t>
            </m:r>
          </m:e>
          <m:sub>
            <m:r>
              <w:rPr>
                <w:rFonts w:ascii="Cambria Math" w:hAnsi="Cambria Math"/>
              </w:rPr>
              <m:t>U</m:t>
            </m:r>
            <w:proofErr w:type="gramStart"/>
            <m:r>
              <w:rPr>
                <w:rFonts w:ascii="Cambria Math" w:hAnsi="Cambria Math"/>
              </w:rPr>
              <m:t>т</m:t>
            </m:r>
            <w:proofErr w:type="gramEnd"/>
            <m:r>
              <w:rPr>
                <w:rFonts w:ascii="Cambria Math" w:hAnsi="Cambria Math"/>
              </w:rPr>
              <m:t>еор.</m:t>
            </m:r>
          </m:sub>
        </m:sSub>
        <m:r>
          <w:rPr>
            <w:rFonts w:ascii="Cambria Math" w:hAnsi="Cambria Math"/>
          </w:rPr>
          <m:t>=-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den>
        </m:f>
        <m:r>
          <w:rPr>
            <w:rFonts w:ascii="Cambria Math" w:hAnsi="Cambria Math"/>
          </w:rPr>
          <m:t>=-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10000</m:t>
            </m:r>
          </m:num>
          <m:den>
            <m:r>
              <w:rPr>
                <w:rFonts w:ascii="Cambria Math" w:hAnsi="Cambria Math"/>
              </w:rPr>
              <m:t>1000</m:t>
            </m:r>
          </m:den>
        </m:f>
        <m:r>
          <w:rPr>
            <w:rFonts w:ascii="Cambria Math" w:hAnsi="Cambria Math"/>
          </w:rPr>
          <m:t>=-10</m:t>
        </m:r>
      </m:oMath>
    </w:p>
    <w:p w:rsidR="0057347E" w:rsidRPr="0057347E" w:rsidRDefault="0057347E" w:rsidP="0067607C">
      <w:pPr>
        <w:rPr>
          <w:rFonts w:eastAsiaTheme="minorEastAsia"/>
        </w:rPr>
      </w:pPr>
      <w:r>
        <w:rPr>
          <w:rFonts w:eastAsiaTheme="minorEastAsia"/>
        </w:rPr>
        <w:t>Практический и теор</w:t>
      </w:r>
      <w:r w:rsidR="00B53417">
        <w:rPr>
          <w:rFonts w:eastAsiaTheme="minorEastAsia"/>
        </w:rPr>
        <w:t>ет</w:t>
      </w:r>
      <w:r>
        <w:rPr>
          <w:rFonts w:eastAsiaTheme="minorEastAsia"/>
        </w:rPr>
        <w:t xml:space="preserve">ический </w:t>
      </w:r>
      <w:r w:rsidR="00B53417">
        <w:rPr>
          <w:rFonts w:eastAsiaTheme="minorEastAsia"/>
        </w:rPr>
        <w:t>коэффициенты усиления совпадают с достаточной точностью.</w:t>
      </w:r>
    </w:p>
    <w:p w:rsidR="005C2D5D" w:rsidRPr="00F915E1" w:rsidRDefault="009818BC" w:rsidP="0067607C">
      <w:r>
        <w:rPr>
          <w:noProof/>
        </w:rPr>
        <w:lastRenderedPageBreak/>
        <w:pict>
          <v:shape id="_x0000_s1029" type="#_x0000_t202" style="position:absolute;margin-left:132.45pt;margin-top:48.45pt;width:43.5pt;height:13.65pt;z-index:251667456" stroked="f">
            <v:textbox style="mso-next-textbox:#_x0000_s1029" inset="0,0,0,0">
              <w:txbxContent>
                <w:p w:rsidR="001D1783" w:rsidRPr="00F95A88" w:rsidRDefault="001D1783" w:rsidP="001D1783">
                  <w:pPr>
                    <w:pStyle w:val="a5"/>
                    <w:rPr>
                      <w:noProof/>
                    </w:rPr>
                  </w:pPr>
                  <w:r>
                    <w:t xml:space="preserve">Рисунок </w:t>
                  </w:r>
                  <w:r w:rsidR="009818BC">
                    <w:t>9</w:t>
                  </w:r>
                </w:p>
              </w:txbxContent>
            </v:textbox>
            <w10:wrap type="square"/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386715</wp:posOffset>
            </wp:positionV>
            <wp:extent cx="3924300" cy="2771775"/>
            <wp:effectExtent l="19050" t="0" r="0" b="0"/>
            <wp:wrapTight wrapText="bothSides">
              <wp:wrapPolygon edited="0">
                <wp:start x="-105" y="0"/>
                <wp:lineTo x="-105" y="21526"/>
                <wp:lineTo x="21600" y="21526"/>
                <wp:lineTo x="21600" y="0"/>
                <wp:lineTo x="-105" y="0"/>
              </wp:wrapPolygon>
            </wp:wrapTight>
            <wp:docPr id="9" name="Рисунок 8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3" cstate="print"/>
                    <a:srcRect l="51630" t="53916" r="1229" b="4395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28" type="#_x0000_t202" style="position:absolute;margin-left:431.7pt;margin-top:101.7pt;width:42.75pt;height:11.4pt;z-index:251665408;mso-position-horizontal-relative:text;mso-position-vertical-relative:text" stroked="f">
            <v:textbox style="mso-next-textbox:#_x0000_s1028" inset="0,0,0,0">
              <w:txbxContent>
                <w:p w:rsidR="001D1783" w:rsidRPr="00A1368A" w:rsidRDefault="001D1783" w:rsidP="001D1783">
                  <w:pPr>
                    <w:pStyle w:val="a5"/>
                    <w:rPr>
                      <w:noProof/>
                    </w:rPr>
                  </w:pPr>
                  <w:r>
                    <w:t xml:space="preserve">Рисунок </w:t>
                  </w:r>
                  <w:r w:rsidR="009818BC">
                    <w:t>8</w:t>
                  </w:r>
                </w:p>
              </w:txbxContent>
            </v:textbox>
            <w10:wrap type="square"/>
          </v:shape>
        </w:pict>
      </w:r>
      <w:r w:rsidR="001D1783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4320540</wp:posOffset>
            </wp:positionH>
            <wp:positionV relativeFrom="paragraph">
              <wp:posOffset>384810</wp:posOffset>
            </wp:positionV>
            <wp:extent cx="1857375" cy="1219200"/>
            <wp:effectExtent l="19050" t="0" r="9525" b="0"/>
            <wp:wrapSquare wrapText="bothSides"/>
            <wp:docPr id="7" name="Рисунок 6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3" cstate="print"/>
                    <a:srcRect l="10262" t="84781" r="72421" b="989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D1783">
        <w:t xml:space="preserve">Подали на вход усилителя синусоидальные колебания, увечили частоту входного сигнала до </w:t>
      </w:r>
      <w:r w:rsidR="001D1783">
        <w:rPr>
          <w:lang w:val="en-US"/>
        </w:rPr>
        <w:t>f</w:t>
      </w:r>
      <w:r w:rsidR="001D1783">
        <w:t>=3</w:t>
      </w:r>
      <w:r w:rsidR="001D1783">
        <w:rPr>
          <w:lang w:val="en-US"/>
        </w:rPr>
        <w:t>kHz</w:t>
      </w:r>
      <w:r w:rsidR="001D1783" w:rsidRPr="00DB08B5">
        <w:t xml:space="preserve"> </w:t>
      </w:r>
      <w:r w:rsidR="00771BFA">
        <w:t xml:space="preserve">(рис.8). На </w:t>
      </w:r>
      <w:r>
        <w:t>(</w:t>
      </w:r>
      <w:r w:rsidR="00771BFA">
        <w:t>рис.9</w:t>
      </w:r>
      <w:r>
        <w:t>)</w:t>
      </w:r>
      <w:r w:rsidR="00771BFA">
        <w:t xml:space="preserve"> </w:t>
      </w:r>
      <w:r w:rsidR="001D1783">
        <w:t xml:space="preserve">видно, что колебания на выходе усилителя имеют треугольную форму, </w:t>
      </w:r>
      <w:r w:rsidR="00771BFA">
        <w:t>а не</w:t>
      </w:r>
      <w:r w:rsidR="001D1783">
        <w:t xml:space="preserve"> синусоидальную. Таким образом, на частоте </w:t>
      </w:r>
      <w:r w:rsidR="001D1783">
        <w:rPr>
          <w:lang w:val="en-US"/>
        </w:rPr>
        <w:t>f</w:t>
      </w:r>
      <w:r w:rsidR="001D1783" w:rsidRPr="005B7D4D">
        <w:t xml:space="preserve">=1.8 </w:t>
      </w:r>
      <w:r w:rsidR="001D1783">
        <w:rPr>
          <w:lang w:val="en-US"/>
        </w:rPr>
        <w:t>kHz</w:t>
      </w:r>
      <w:r w:rsidR="001D1783" w:rsidRPr="005B7D4D">
        <w:t xml:space="preserve"> </w:t>
      </w:r>
      <w:r w:rsidR="001D1783">
        <w:t xml:space="preserve">прекращается </w:t>
      </w:r>
      <w:r w:rsidR="005B7D4D">
        <w:t>хорошая работа усилителя. Этот предел зависит от амплитуды входных колебаний: чем ниже амплитуда, тем ниже максимальная частота.</w:t>
      </w:r>
      <w:r>
        <w:t xml:space="preserve"> </w:t>
      </w:r>
      <w:r w:rsidR="005C2D5D">
        <w:t>Входно</w:t>
      </w:r>
      <w:r w:rsidR="000777D0">
        <w:t>е сопротивление сх</w:t>
      </w:r>
      <w:r w:rsidR="006A05FD">
        <w:t>емы</w:t>
      </w:r>
      <w:r w:rsidR="000777D0">
        <w:t xml:space="preserve"> </w:t>
      </w:r>
      <w:r w:rsidR="006A05FD">
        <w:t>(рис.</w:t>
      </w:r>
      <w:r w:rsidR="000777D0">
        <w:t>5</w:t>
      </w:r>
      <w:r w:rsidR="006A05FD">
        <w:t>)</w:t>
      </w:r>
      <w:r w:rsidR="00F915E1">
        <w:t xml:space="preserve"> </w:t>
      </w:r>
      <w:proofErr w:type="gramStart"/>
      <w:r w:rsidR="00F915E1">
        <w:rPr>
          <w:lang w:val="en-US"/>
        </w:rPr>
        <w:t>r</w:t>
      </w:r>
      <w:proofErr w:type="spellStart"/>
      <w:proofErr w:type="gramEnd"/>
      <w:r w:rsidR="00F915E1">
        <w:rPr>
          <w:vertAlign w:val="subscript"/>
        </w:rPr>
        <w:t>вх.</w:t>
      </w:r>
      <w:r w:rsidR="00F915E1" w:rsidRPr="00F915E1">
        <w:t>=</w:t>
      </w:r>
      <w:proofErr w:type="spellEnd"/>
      <w:r w:rsidR="00F915E1">
        <w:rPr>
          <w:lang w:val="en-US"/>
        </w:rPr>
        <w:t>R</w:t>
      </w:r>
      <w:r w:rsidR="00F915E1" w:rsidRPr="00F915E1">
        <w:t>1=</w:t>
      </w:r>
      <w:r w:rsidR="000777D0">
        <w:t>1 кО</w:t>
      </w:r>
      <w:r w:rsidR="005C2D5D">
        <w:t>м</w:t>
      </w:r>
      <w:r w:rsidR="000777D0">
        <w:t>.</w:t>
      </w:r>
      <w:r w:rsidR="00E12E5C">
        <w:t xml:space="preserve"> Выходное сопротивление </w:t>
      </w:r>
      <w:r w:rsidR="00F915E1" w:rsidRPr="00F915E1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</w:rPr>
              <m:t>вых.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вых.ОУ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UОУ</m:t>
                </m:r>
              </m:sub>
            </m:sSub>
            <m:r>
              <w:rPr>
                <w:rFonts w:ascii="Cambria Math" w:hAnsi="Cambria Math"/>
              </w:rPr>
              <m:t>*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ОС</m:t>
                </m:r>
              </m:sub>
            </m:sSub>
          </m:den>
        </m:f>
      </m:oMath>
    </w:p>
    <w:p w:rsidR="00CA1042" w:rsidRDefault="00771BFA" w:rsidP="00CA1042">
      <w:r w:rsidRPr="002728B8">
        <w:rPr>
          <w:u w:val="single"/>
        </w:rPr>
        <w:t>Вывод:</w:t>
      </w:r>
      <w:r w:rsidR="00B53417">
        <w:t xml:space="preserve"> </w:t>
      </w:r>
      <w:r w:rsidR="002728B8">
        <w:tab/>
      </w:r>
      <w:r w:rsidR="00B53417">
        <w:t>Исследовали</w:t>
      </w:r>
      <w:r w:rsidR="00ED646E">
        <w:t xml:space="preserve"> схему</w:t>
      </w:r>
      <w:r w:rsidR="00B53417">
        <w:t xml:space="preserve"> инвертирующ</w:t>
      </w:r>
      <w:r w:rsidR="00ED646E">
        <w:t>его</w:t>
      </w:r>
      <w:r w:rsidR="00B53417">
        <w:t xml:space="preserve"> усилител</w:t>
      </w:r>
      <w:r w:rsidR="00ED646E">
        <w:t>я</w:t>
      </w:r>
      <w:r w:rsidR="00B53417">
        <w:t>, построенн</w:t>
      </w:r>
      <w:r w:rsidR="00ED646E">
        <w:t>ого</w:t>
      </w:r>
      <w:r w:rsidR="00B53417">
        <w:t xml:space="preserve"> на операционном усилителе (ОУ). Данный </w:t>
      </w:r>
      <w:r>
        <w:t>усилитель инвертирует сигнал</w:t>
      </w:r>
      <w:r w:rsidR="00CA1042">
        <w:t>.</w:t>
      </w:r>
      <w:r>
        <w:t xml:space="preserve">  </w:t>
      </w:r>
      <w:r w:rsidR="00CA1042">
        <w:t>Измерили коэффициент усиления напряжения, сравнили со значением, полученным расчетным путем. Напряжение усиливается в  10 раз.</w:t>
      </w:r>
    </w:p>
    <w:p w:rsidR="001D1783" w:rsidRPr="002E2726" w:rsidRDefault="001D1783" w:rsidP="003F5E82">
      <w:pPr>
        <w:pStyle w:val="1"/>
        <w:rPr>
          <w:u w:val="single"/>
        </w:rPr>
      </w:pPr>
      <w:r>
        <w:t xml:space="preserve"> </w:t>
      </w:r>
      <w:r w:rsidR="00DF068B" w:rsidRPr="002E2726">
        <w:rPr>
          <w:u w:val="single"/>
        </w:rPr>
        <w:t>7.3. Неинвертирующий усилитель</w:t>
      </w:r>
    </w:p>
    <w:p w:rsidR="00DF068B" w:rsidRDefault="00886D2B" w:rsidP="0067607C"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4549140</wp:posOffset>
            </wp:positionH>
            <wp:positionV relativeFrom="paragraph">
              <wp:posOffset>325755</wp:posOffset>
            </wp:positionV>
            <wp:extent cx="1847850" cy="1219200"/>
            <wp:effectExtent l="19050" t="0" r="0" b="0"/>
            <wp:wrapSquare wrapText="bothSides"/>
            <wp:docPr id="26" name="Рисунок 25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4" cstate="print"/>
                    <a:srcRect l="520" t="73959" r="82683" b="12211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49" type="#_x0000_t202" style="position:absolute;margin-left:111.45pt;margin-top:24.15pt;width:47.25pt;height:10.5pt;z-index:251715584;mso-position-horizontal-relative:text;mso-position-vertical-relative:text" wrapcoords="-97 0 -97 20965 21600 20965 21600 0 -97 0" stroked="f">
            <v:textbox inset="0,0,0,0">
              <w:txbxContent>
                <w:p w:rsidR="00886D2B" w:rsidRPr="002F0807" w:rsidRDefault="00886D2B" w:rsidP="00886D2B">
                  <w:pPr>
                    <w:pStyle w:val="a5"/>
                    <w:rPr>
                      <w:noProof/>
                    </w:rPr>
                  </w:pPr>
                  <w:r>
                    <w:t>Рисунок 10</w:t>
                  </w:r>
                </w:p>
              </w:txbxContent>
            </v:textbox>
            <w10:wrap type="tight"/>
          </v:shape>
        </w:pict>
      </w:r>
      <w:r w:rsidR="009A7A91">
        <w:rPr>
          <w:noProof/>
          <w:lang w:eastAsia="ru-RU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325755</wp:posOffset>
            </wp:positionV>
            <wp:extent cx="2112645" cy="1628775"/>
            <wp:effectExtent l="19050" t="0" r="1905" b="0"/>
            <wp:wrapTight wrapText="bothSides">
              <wp:wrapPolygon edited="0">
                <wp:start x="-195" y="0"/>
                <wp:lineTo x="-195" y="21474"/>
                <wp:lineTo x="21619" y="21474"/>
                <wp:lineTo x="21619" y="0"/>
                <wp:lineTo x="-195" y="0"/>
              </wp:wrapPolygon>
            </wp:wrapTight>
            <wp:docPr id="25" name="Рисунок 24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5" cstate="print"/>
                    <a:srcRect l="14270" t="22049" r="50134" b="43674"/>
                    <a:stretch>
                      <a:fillRect/>
                    </a:stretch>
                  </pic:blipFill>
                  <pic:spPr>
                    <a:xfrm>
                      <a:off x="0" y="0"/>
                      <a:ext cx="211264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F068B">
        <w:t>Собрали</w:t>
      </w:r>
      <w:r w:rsidR="003F5E82">
        <w:t xml:space="preserve"> схему</w:t>
      </w:r>
      <w:r w:rsidR="00DF068B">
        <w:t xml:space="preserve"> </w:t>
      </w:r>
      <w:r w:rsidR="00771BFA">
        <w:t>не</w:t>
      </w:r>
      <w:r w:rsidR="00DF068B">
        <w:t>инвертирующ</w:t>
      </w:r>
      <w:r w:rsidR="003F5E82">
        <w:t>его</w:t>
      </w:r>
      <w:r w:rsidR="00DF068B">
        <w:t xml:space="preserve"> усилител</w:t>
      </w:r>
      <w:r w:rsidR="003F5E82">
        <w:t>я</w:t>
      </w:r>
      <w:r w:rsidR="00DF068B">
        <w:t xml:space="preserve"> (рис. </w:t>
      </w:r>
      <w:r w:rsidR="00771BFA">
        <w:t>10</w:t>
      </w:r>
      <w:r w:rsidR="00DF068B">
        <w:t>).</w:t>
      </w:r>
    </w:p>
    <w:p w:rsidR="001C3A1C" w:rsidRDefault="00812E16" w:rsidP="001C3A1C">
      <w:r>
        <w:t xml:space="preserve">Подали на вход усилителя синусоидальный сигнал частотой </w:t>
      </w:r>
      <w:r>
        <w:rPr>
          <w:lang w:val="en-US"/>
        </w:rPr>
        <w:t>f</w:t>
      </w:r>
      <w:r w:rsidRPr="00812E16">
        <w:t xml:space="preserve">=1 </w:t>
      </w:r>
      <w:r>
        <w:rPr>
          <w:lang w:val="en-US"/>
        </w:rPr>
        <w:t>kHz</w:t>
      </w:r>
      <w:r w:rsidRPr="00812E16">
        <w:t xml:space="preserve"> </w:t>
      </w:r>
      <w:r>
        <w:t xml:space="preserve">и амплитудой 1В (рис.12). </w:t>
      </w:r>
    </w:p>
    <w:p w:rsidR="00812E16" w:rsidRDefault="00886D2B" w:rsidP="001C3A1C">
      <w:r>
        <w:rPr>
          <w:noProof/>
        </w:rPr>
        <w:pict>
          <v:shape id="_x0000_s1034" type="#_x0000_t202" style="position:absolute;margin-left:231.3pt;margin-top:8.15pt;width:47.75pt;height:12pt;z-index:251678720" stroked="f">
            <v:textbox style="mso-next-textbox:#_x0000_s1034" inset="0,0,0,0">
              <w:txbxContent>
                <w:p w:rsidR="00812E16" w:rsidRPr="00031154" w:rsidRDefault="00812E16" w:rsidP="00812E16">
                  <w:pPr>
                    <w:pStyle w:val="a5"/>
                    <w:rPr>
                      <w:noProof/>
                    </w:rPr>
                  </w:pPr>
                  <w:r>
                    <w:t xml:space="preserve">Рисунок </w:t>
                  </w:r>
                  <w:r w:rsidR="00886D2B">
                    <w:t>12</w:t>
                  </w:r>
                </w:p>
              </w:txbxContent>
            </v:textbox>
            <w10:wrap type="square"/>
          </v:shape>
        </w:pict>
      </w:r>
      <w:r w:rsidR="00812E16">
        <w:t xml:space="preserve">На осциллографе наблюдали входной и выходной сигналы (рис.11). </w:t>
      </w:r>
    </w:p>
    <w:p w:rsidR="00812E16" w:rsidRDefault="00886D2B" w:rsidP="00812E16">
      <w:pPr>
        <w:keepNext/>
      </w:pP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-2304415</wp:posOffset>
            </wp:positionH>
            <wp:positionV relativeFrom="paragraph">
              <wp:posOffset>245745</wp:posOffset>
            </wp:positionV>
            <wp:extent cx="3381375" cy="2400300"/>
            <wp:effectExtent l="19050" t="0" r="9525" b="0"/>
            <wp:wrapSquare wrapText="bothSides"/>
            <wp:docPr id="27" name="Рисунок 26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4" cstate="print"/>
                    <a:srcRect l="50027" t="40688" r="3153" b="17822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12E16" w:rsidRDefault="00886D2B" w:rsidP="00886D2B">
      <w:pPr>
        <w:jc w:val="center"/>
        <w:rPr>
          <w:rFonts w:eastAsiaTheme="minorEastAsia"/>
        </w:rPr>
      </w:pPr>
      <w:r>
        <w:rPr>
          <w:noProof/>
        </w:rPr>
        <w:pict>
          <v:shape id="_x0000_s1033" type="#_x0000_t202" style="position:absolute;left:0;text-align:left;margin-left:-229.15pt;margin-top:.05pt;width:48.4pt;height:11.5pt;z-index:251676672" stroked="f">
            <v:textbox style="mso-next-textbox:#_x0000_s1033" inset="0,0,0,0">
              <w:txbxContent>
                <w:p w:rsidR="00812E16" w:rsidRPr="00F73624" w:rsidRDefault="00812E16" w:rsidP="00812E16">
                  <w:pPr>
                    <w:pStyle w:val="a5"/>
                    <w:rPr>
                      <w:noProof/>
                    </w:rPr>
                  </w:pPr>
                  <w:r>
                    <w:t xml:space="preserve">Рисунок </w:t>
                  </w:r>
                  <w:r w:rsidR="00886D2B">
                    <w:t>11</w:t>
                  </w:r>
                </w:p>
              </w:txbxContent>
            </v:textbox>
            <w10:wrap type="square"/>
          </v:shape>
        </w:pict>
      </w:r>
      <w:r w:rsidR="00812E16">
        <w:t xml:space="preserve">Получили усиление сигнала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K</m:t>
            </m:r>
          </m:e>
          <m:sub>
            <m:r>
              <w:rPr>
                <w:rFonts w:ascii="Cambria Math" w:hAnsi="Cambria Math"/>
              </w:rPr>
              <m:t>U</m:t>
            </m:r>
            <w:proofErr w:type="gramStart"/>
            <m:r>
              <w:rPr>
                <w:rFonts w:ascii="Cambria Math" w:hAnsi="Cambria Math"/>
              </w:rPr>
              <m:t>пр</m:t>
            </m:r>
            <w:proofErr w:type="gramEnd"/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U</m:t>
                </m:r>
              </m:e>
              <m:sub>
                <m:r>
                  <w:rPr>
                    <w:rFonts w:ascii="Cambria Math" w:hAnsi="Cambria Math"/>
                  </w:rPr>
                  <m:t>вых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U</m:t>
                </m:r>
              </m:e>
              <m:sub>
                <m:r>
                  <w:rPr>
                    <w:rFonts w:ascii="Cambria Math" w:hAnsi="Cambria Math"/>
                  </w:rPr>
                  <m:t>вх</m:t>
                </m:r>
              </m:sub>
            </m:sSub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10,851</m:t>
            </m:r>
          </m:num>
          <m:den>
            <m:r>
              <w:rPr>
                <w:rFonts w:ascii="Cambria Math" w:hAnsi="Cambria Math"/>
              </w:rPr>
              <m:t>0,987</m:t>
            </m:r>
          </m:den>
        </m:f>
        <m:r>
          <w:rPr>
            <w:rFonts w:ascii="Cambria Math" w:hAnsi="Cambria Math"/>
          </w:rPr>
          <m:t>=10,99</m:t>
        </m:r>
      </m:oMath>
    </w:p>
    <w:p w:rsidR="0057347E" w:rsidRDefault="00B23CC9" w:rsidP="00812E16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</w:rPr>
                <m:t>Uтеор.</m:t>
              </m:r>
            </m:sub>
          </m:sSub>
          <m:r>
            <w:rPr>
              <w:rFonts w:ascii="Cambria Math" w:hAnsi="Cambria Math"/>
            </w:rPr>
            <m:t>=1+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</w:rPr>
            <m:t>=1+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10000</m:t>
              </m:r>
            </m:num>
            <m:den>
              <m:r>
                <w:rPr>
                  <w:rFonts w:ascii="Cambria Math" w:hAnsi="Cambria Math"/>
                </w:rPr>
                <m:t>1000</m:t>
              </m:r>
            </m:den>
          </m:f>
          <m:r>
            <w:rPr>
              <w:rFonts w:ascii="Cambria Math" w:hAnsi="Cambria Math"/>
            </w:rPr>
            <m:t>=11</m:t>
          </m:r>
        </m:oMath>
      </m:oMathPara>
    </w:p>
    <w:p w:rsidR="00B53417" w:rsidRPr="0057347E" w:rsidRDefault="00B53417" w:rsidP="00B53417">
      <w:pPr>
        <w:rPr>
          <w:rFonts w:eastAsiaTheme="minorEastAsia"/>
        </w:rPr>
      </w:pPr>
      <w:r>
        <w:rPr>
          <w:rFonts w:eastAsiaTheme="minorEastAsia"/>
        </w:rPr>
        <w:t>Практический и теоретический коэффициенты усиления совпадают с достаточной точностью.</w:t>
      </w:r>
    </w:p>
    <w:p w:rsidR="00812E16" w:rsidRPr="00E12E5C" w:rsidRDefault="000777D0" w:rsidP="00812E16">
      <w:pPr>
        <w:rPr>
          <w:i/>
        </w:rPr>
      </w:pPr>
      <w:r>
        <w:t>Входное сопротивление сх</w:t>
      </w:r>
      <w:r w:rsidR="00886D2B">
        <w:t>емы</w:t>
      </w:r>
      <w:r>
        <w:t xml:space="preserve"> </w:t>
      </w:r>
      <w:r w:rsidR="00886D2B">
        <w:t>(рис.</w:t>
      </w:r>
      <w:r>
        <w:t>10</w:t>
      </w:r>
      <w:r w:rsidR="00886D2B">
        <w:t>)</w:t>
      </w:r>
      <w:r>
        <w:t xml:space="preserve"> </w:t>
      </w:r>
      <w:r w:rsidR="00E12E5C">
        <w:rPr>
          <w:lang w:val="en-US"/>
        </w:rPr>
        <w:t>r</w:t>
      </w:r>
      <w:proofErr w:type="spellStart"/>
      <w:r w:rsidR="00E12E5C">
        <w:rPr>
          <w:vertAlign w:val="subscript"/>
        </w:rPr>
        <w:t>вх.</w:t>
      </w:r>
      <w:r w:rsidR="00E12E5C">
        <w:t>=</w:t>
      </w:r>
      <w:proofErr w:type="spellEnd"/>
      <w:r w:rsidR="00E12E5C">
        <w:rPr>
          <w:lang w:val="en-US"/>
        </w:rPr>
        <w:t>r</w:t>
      </w:r>
      <w:proofErr w:type="spellStart"/>
      <w:r w:rsidR="00E12E5C">
        <w:rPr>
          <w:vertAlign w:val="subscript"/>
        </w:rPr>
        <w:t>вх</w:t>
      </w:r>
      <w:proofErr w:type="gramStart"/>
      <w:r w:rsidR="00E12E5C">
        <w:rPr>
          <w:vertAlign w:val="subscript"/>
        </w:rPr>
        <w:t>.О</w:t>
      </w:r>
      <w:proofErr w:type="gramEnd"/>
      <w:r w:rsidR="00E12E5C">
        <w:rPr>
          <w:vertAlign w:val="subscript"/>
        </w:rPr>
        <w:t>У</w:t>
      </w:r>
      <w:r w:rsidR="00E12E5C">
        <w:t>=</w:t>
      </w:r>
      <w:proofErr w:type="spellEnd"/>
      <w:r w:rsidR="00E12E5C">
        <w:t xml:space="preserve">∞. Выходное сопротивление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вых.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вых.ОУ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UОУ</m:t>
                </m:r>
              </m:sub>
            </m:sSub>
          </m:den>
        </m:f>
      </m:oMath>
    </w:p>
    <w:p w:rsidR="00812E16" w:rsidRDefault="00812E16" w:rsidP="00812E16"/>
    <w:p w:rsidR="00812E16" w:rsidRDefault="00812E16" w:rsidP="00812E16">
      <w:r w:rsidRPr="002728B8">
        <w:rPr>
          <w:u w:val="single"/>
        </w:rPr>
        <w:t>Вывод:</w:t>
      </w:r>
      <w:r>
        <w:t xml:space="preserve"> </w:t>
      </w:r>
      <w:r w:rsidR="002728B8">
        <w:tab/>
      </w:r>
      <w:r w:rsidR="00B53417">
        <w:t xml:space="preserve">Исследовали </w:t>
      </w:r>
      <w:r w:rsidR="00886D2B">
        <w:t xml:space="preserve">схему </w:t>
      </w:r>
      <w:r w:rsidR="00B53417">
        <w:t>неинвертирующ</w:t>
      </w:r>
      <w:r w:rsidR="00886D2B">
        <w:t>его</w:t>
      </w:r>
      <w:r w:rsidR="00B53417">
        <w:t xml:space="preserve"> усилител</w:t>
      </w:r>
      <w:r w:rsidR="00886D2B">
        <w:t>я</w:t>
      </w:r>
      <w:r w:rsidR="00B53417">
        <w:t>, построенн</w:t>
      </w:r>
      <w:r w:rsidR="00886D2B">
        <w:t>ого</w:t>
      </w:r>
      <w:r w:rsidR="00B53417">
        <w:t xml:space="preserve"> на ОУ. </w:t>
      </w:r>
      <w:r w:rsidR="00624B9B">
        <w:t>Данный усилитель с</w:t>
      </w:r>
      <w:r>
        <w:t>игнал не инвертирует</w:t>
      </w:r>
      <w:r w:rsidR="00CA1042">
        <w:t>. Измерили коэффициент усиления напряжения, сравнили со значением, полученным расчетным путем. Напряжение усиливается</w:t>
      </w:r>
      <w:r w:rsidR="005C2D5D">
        <w:t xml:space="preserve"> в </w:t>
      </w:r>
      <w:r>
        <w:t xml:space="preserve"> 11</w:t>
      </w:r>
      <w:r w:rsidR="005C2D5D">
        <w:t xml:space="preserve"> раз</w:t>
      </w:r>
      <w:r>
        <w:t>.</w:t>
      </w:r>
    </w:p>
    <w:p w:rsidR="00465DFA" w:rsidRPr="002E2726" w:rsidRDefault="00465DFA" w:rsidP="00465DFA">
      <w:pPr>
        <w:pStyle w:val="1"/>
        <w:rPr>
          <w:u w:val="single"/>
        </w:rPr>
      </w:pPr>
      <w:r w:rsidRPr="002E2726">
        <w:rPr>
          <w:u w:val="single"/>
        </w:rPr>
        <w:t>7.5. Источник тока</w:t>
      </w:r>
    </w:p>
    <w:p w:rsidR="008E4966" w:rsidRPr="00C679B0" w:rsidRDefault="00C679B0" w:rsidP="008E4966">
      <w:r>
        <w:t xml:space="preserve">Собрали </w:t>
      </w:r>
      <w:r w:rsidR="00ED646E">
        <w:t xml:space="preserve">схему </w:t>
      </w:r>
      <w:r>
        <w:t>источник</w:t>
      </w:r>
      <w:r w:rsidR="00ED646E">
        <w:t>а</w:t>
      </w:r>
      <w:r>
        <w:t xml:space="preserve"> тока на ОУ (рис.13).</w:t>
      </w:r>
    </w:p>
    <w:p w:rsidR="008E4966" w:rsidRPr="0007660A" w:rsidRDefault="00ED646E" w:rsidP="00ED646E">
      <w:pPr>
        <w:keepNext/>
      </w:pPr>
      <w:r>
        <w:rPr>
          <w:noProof/>
        </w:rPr>
        <w:pict>
          <v:shape id="_x0000_s1050" type="#_x0000_t202" style="position:absolute;margin-left:125.7pt;margin-top:2.1pt;width:45.75pt;height:12.75pt;z-index:251718656" wrapcoords="-62 0 -62 20965 21600 20965 21600 0 -62 0" stroked="f">
            <v:textbox inset="0,0,0,0">
              <w:txbxContent>
                <w:p w:rsidR="00ED646E" w:rsidRPr="00CC198D" w:rsidRDefault="00ED646E" w:rsidP="00ED646E">
                  <w:pPr>
                    <w:pStyle w:val="a5"/>
                    <w:rPr>
                      <w:noProof/>
                    </w:rPr>
                  </w:pPr>
                  <w:r>
                    <w:t>Рисунок 1</w:t>
                  </w:r>
                  <w:fldSimple w:instr=" SEQ Рисунок \* ARABIC ">
                    <w:r w:rsidR="00742342">
                      <w:rPr>
                        <w:noProof/>
                      </w:rPr>
                      <w:t>3</w:t>
                    </w:r>
                  </w:fldSimple>
                </w:p>
              </w:txbxContent>
            </v:textbox>
            <w10:wrap type="tight"/>
          </v:shape>
        </w:pict>
      </w:r>
      <w:r w:rsidR="008E4966">
        <w:rPr>
          <w:noProof/>
          <w:lang w:eastAsia="ru-RU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-1905</wp:posOffset>
            </wp:positionV>
            <wp:extent cx="3333750" cy="1676400"/>
            <wp:effectExtent l="19050" t="0" r="0" b="0"/>
            <wp:wrapTight wrapText="bothSides">
              <wp:wrapPolygon edited="0">
                <wp:start x="-123" y="0"/>
                <wp:lineTo x="-123" y="21355"/>
                <wp:lineTo x="21600" y="21355"/>
                <wp:lineTo x="21600" y="0"/>
                <wp:lineTo x="-123" y="0"/>
              </wp:wrapPolygon>
            </wp:wrapTight>
            <wp:docPr id="1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</a:blip>
                    <a:srcRect l="1075" t="3311" b="4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4966" w:rsidRPr="0007660A">
        <w:t xml:space="preserve">При </w:t>
      </w:r>
      <w:r w:rsidR="008E4966" w:rsidRPr="0007660A">
        <w:rPr>
          <w:lang w:val="en-US"/>
        </w:rPr>
        <w:t>R</w:t>
      </w:r>
      <w:r w:rsidR="008E4966" w:rsidRPr="00C679B0">
        <w:rPr>
          <w:vertAlign w:val="subscript"/>
        </w:rPr>
        <w:t>н</w:t>
      </w:r>
      <w:r w:rsidR="008E4966" w:rsidRPr="0007660A">
        <w:t>=2.5</w:t>
      </w:r>
      <w:r w:rsidR="00C679B0">
        <w:t xml:space="preserve"> к</w:t>
      </w:r>
      <w:r w:rsidR="008E4966" w:rsidRPr="0007660A">
        <w:t xml:space="preserve">Ом </w:t>
      </w:r>
      <w:r w:rsidR="008E4966" w:rsidRPr="0007660A">
        <w:rPr>
          <w:lang w:val="en-US"/>
        </w:rPr>
        <w:t>I</w:t>
      </w:r>
      <w:r w:rsidR="008E4966" w:rsidRPr="00C679B0">
        <w:rPr>
          <w:vertAlign w:val="subscript"/>
        </w:rPr>
        <w:t>н</w:t>
      </w:r>
      <w:r w:rsidR="008E4966" w:rsidRPr="0007660A">
        <w:t>=5.208</w:t>
      </w:r>
      <w:proofErr w:type="gramStart"/>
      <w:r w:rsidR="00C679B0">
        <w:t xml:space="preserve"> </w:t>
      </w:r>
      <w:r w:rsidR="008E4966" w:rsidRPr="0007660A">
        <w:t>А</w:t>
      </w:r>
      <w:proofErr w:type="gramEnd"/>
      <w:r w:rsidR="008E4966" w:rsidRPr="0007660A">
        <w:t xml:space="preserve">, при </w:t>
      </w:r>
      <w:r w:rsidR="008E4966" w:rsidRPr="0007660A">
        <w:rPr>
          <w:lang w:val="en-US"/>
        </w:rPr>
        <w:t>R</w:t>
      </w:r>
      <w:r w:rsidR="008E4966" w:rsidRPr="00C679B0">
        <w:rPr>
          <w:vertAlign w:val="subscript"/>
        </w:rPr>
        <w:t>н</w:t>
      </w:r>
      <w:r w:rsidR="008E4966" w:rsidRPr="0007660A">
        <w:t>=0.5</w:t>
      </w:r>
      <w:r w:rsidR="00C679B0">
        <w:t xml:space="preserve"> к</w:t>
      </w:r>
      <w:r w:rsidR="008E4966" w:rsidRPr="0007660A">
        <w:t xml:space="preserve">Ом </w:t>
      </w:r>
      <w:r w:rsidR="008E4966" w:rsidRPr="0007660A">
        <w:rPr>
          <w:lang w:val="en-US"/>
        </w:rPr>
        <w:t>I</w:t>
      </w:r>
      <w:r w:rsidR="008E4966" w:rsidRPr="00C679B0">
        <w:rPr>
          <w:vertAlign w:val="subscript"/>
        </w:rPr>
        <w:t>н</w:t>
      </w:r>
      <w:r w:rsidR="008E4966" w:rsidRPr="0007660A">
        <w:t>=5.208</w:t>
      </w:r>
      <w:r w:rsidR="00C679B0">
        <w:t xml:space="preserve"> к</w:t>
      </w:r>
      <w:r w:rsidR="008E4966" w:rsidRPr="0007660A">
        <w:t>Ом.</w:t>
      </w:r>
    </w:p>
    <w:p w:rsidR="008E4966" w:rsidRDefault="008E4966" w:rsidP="008E4966">
      <w:r w:rsidRPr="0007660A">
        <w:t xml:space="preserve">Источник тока по определению должен поддерживать постоянную величину тока в нагрузке с любым значением сопротивления. При </w:t>
      </w:r>
      <w:r w:rsidRPr="0007660A">
        <w:rPr>
          <w:lang w:val="en-US"/>
        </w:rPr>
        <w:t>R</w:t>
      </w:r>
      <w:proofErr w:type="spellStart"/>
      <w:r w:rsidRPr="00C679B0">
        <w:rPr>
          <w:vertAlign w:val="subscript"/>
        </w:rPr>
        <w:t>н</w:t>
      </w:r>
      <w:proofErr w:type="spellEnd"/>
      <w:r w:rsidRPr="0007660A">
        <w:t>&gt;3.5</w:t>
      </w:r>
      <w:r w:rsidR="00C679B0">
        <w:t xml:space="preserve"> к</w:t>
      </w:r>
      <w:r w:rsidRPr="0007660A">
        <w:rPr>
          <w:lang w:val="en-US"/>
        </w:rPr>
        <w:t>O</w:t>
      </w:r>
      <w:r w:rsidRPr="0007660A">
        <w:t>м в данном каскаде</w:t>
      </w:r>
      <w:r w:rsidR="00C679B0">
        <w:t xml:space="preserve"> </w:t>
      </w:r>
      <w:r w:rsidRPr="0007660A">
        <w:t>ток уже начинает изменяться.</w:t>
      </w:r>
      <w:r w:rsidR="00C679B0">
        <w:t xml:space="preserve"> </w:t>
      </w:r>
      <w:r w:rsidRPr="0007660A">
        <w:t>Мы видим</w:t>
      </w:r>
      <w:r w:rsidR="00F915E1" w:rsidRPr="00F915E1">
        <w:t>,</w:t>
      </w:r>
      <w:r w:rsidRPr="0007660A">
        <w:t xml:space="preserve"> что в нашей схеме в определённых пределах это выполняется.</w:t>
      </w:r>
    </w:p>
    <w:p w:rsidR="00C679B0" w:rsidRDefault="00C679B0" w:rsidP="008E4966">
      <w:r w:rsidRPr="002728B8">
        <w:rPr>
          <w:u w:val="single"/>
        </w:rPr>
        <w:t>Вывод:</w:t>
      </w:r>
      <w:r>
        <w:t xml:space="preserve"> </w:t>
      </w:r>
      <w:r w:rsidR="002728B8">
        <w:tab/>
      </w:r>
      <w:r>
        <w:t xml:space="preserve">Исследовали </w:t>
      </w:r>
      <w:r w:rsidR="00ED646E">
        <w:t xml:space="preserve">схему </w:t>
      </w:r>
      <w:r>
        <w:t>источник</w:t>
      </w:r>
      <w:r w:rsidR="00ED646E">
        <w:t>а</w:t>
      </w:r>
      <w:r>
        <w:t xml:space="preserve"> тока на ОУ. Источник тока, построенный по сх</w:t>
      </w:r>
      <w:r w:rsidR="00ED646E">
        <w:t>еме (рис.</w:t>
      </w:r>
      <w:r>
        <w:t xml:space="preserve"> 13</w:t>
      </w:r>
      <w:r w:rsidR="00ED646E">
        <w:t>)</w:t>
      </w:r>
      <w:r>
        <w:t xml:space="preserve"> поддерживает постоянную величину тока в нагрузке до </w:t>
      </w:r>
      <w:r w:rsidRPr="0007660A">
        <w:rPr>
          <w:lang w:val="en-US"/>
        </w:rPr>
        <w:t>R</w:t>
      </w:r>
      <w:proofErr w:type="spellStart"/>
      <w:r w:rsidRPr="00C679B0">
        <w:rPr>
          <w:vertAlign w:val="subscript"/>
        </w:rPr>
        <w:t>н</w:t>
      </w:r>
      <w:proofErr w:type="spellEnd"/>
      <w:r w:rsidRPr="0007660A">
        <w:t>&gt;3.5</w:t>
      </w:r>
      <w:r>
        <w:t xml:space="preserve"> к</w:t>
      </w:r>
      <w:proofErr w:type="gramStart"/>
      <w:r w:rsidRPr="0007660A">
        <w:rPr>
          <w:lang w:val="en-US"/>
        </w:rPr>
        <w:t>O</w:t>
      </w:r>
      <w:proofErr w:type="gramEnd"/>
      <w:r w:rsidRPr="0007660A">
        <w:t>м</w:t>
      </w:r>
      <w:r w:rsidR="002728B8">
        <w:t>, т.е. в достаточно большом диапазоне. Данный источник тока является стабильным.</w:t>
      </w:r>
    </w:p>
    <w:p w:rsidR="00ED646E" w:rsidRDefault="00ED646E" w:rsidP="00ED646E">
      <w:pPr>
        <w:pStyle w:val="1"/>
        <w:jc w:val="center"/>
      </w:pPr>
      <w:r>
        <w:t>Лабораторная работа №</w:t>
      </w:r>
      <w:r w:rsidR="009A3516">
        <w:t>4</w:t>
      </w:r>
    </w:p>
    <w:p w:rsidR="002E2726" w:rsidRPr="002E2726" w:rsidRDefault="002E2726" w:rsidP="002E2726">
      <w:pPr>
        <w:pStyle w:val="1"/>
        <w:rPr>
          <w:u w:val="single"/>
        </w:rPr>
      </w:pPr>
      <w:r w:rsidRPr="002E2726">
        <w:rPr>
          <w:u w:val="single"/>
        </w:rPr>
        <w:t>7.7 Суммирующий усилитель</w:t>
      </w:r>
    </w:p>
    <w:tbl>
      <w:tblPr>
        <w:tblpPr w:leftFromText="180" w:rightFromText="180" w:vertAnchor="text" w:horzAnchor="margin" w:tblpY="75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17"/>
        <w:gridCol w:w="851"/>
      </w:tblGrid>
      <w:tr w:rsidR="002E2726" w:rsidRPr="0007660A" w:rsidTr="002E2726">
        <w:trPr>
          <w:trHeight w:val="330"/>
        </w:trPr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Число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 w:rsidRPr="0007660A">
              <w:rPr>
                <w:lang w:val="en-US"/>
              </w:rPr>
              <w:t>U,</w:t>
            </w:r>
            <w:r w:rsidRPr="0007660A">
              <w:t>В</w:t>
            </w:r>
          </w:p>
        </w:tc>
      </w:tr>
      <w:tr w:rsidR="002E2726" w:rsidRPr="0007660A" w:rsidTr="002E2726">
        <w:tblPrEx>
          <w:tblLook w:val="01E0"/>
        </w:tblPrEx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0000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 w:rsidRPr="0007660A">
              <w:t>0</w:t>
            </w:r>
          </w:p>
        </w:tc>
      </w:tr>
      <w:tr w:rsidR="002E2726" w:rsidRPr="0007660A" w:rsidTr="002E2726">
        <w:tblPrEx>
          <w:tblLook w:val="01E0"/>
        </w:tblPrEx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0001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>
              <w:t>-</w:t>
            </w:r>
            <w:r w:rsidRPr="0007660A">
              <w:t>0,975</w:t>
            </w:r>
          </w:p>
        </w:tc>
      </w:tr>
      <w:tr w:rsidR="002E2726" w:rsidRPr="0007660A" w:rsidTr="002E2726">
        <w:tblPrEx>
          <w:tblLook w:val="01E0"/>
        </w:tblPrEx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0010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>
              <w:t>-</w:t>
            </w:r>
            <w:r w:rsidRPr="0007660A">
              <w:t>2,051</w:t>
            </w:r>
          </w:p>
        </w:tc>
      </w:tr>
      <w:tr w:rsidR="002E2726" w:rsidRPr="0007660A" w:rsidTr="002E2726">
        <w:tblPrEx>
          <w:tblLook w:val="01E0"/>
        </w:tblPrEx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0011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>
              <w:t>-</w:t>
            </w:r>
            <w:r w:rsidRPr="0007660A">
              <w:t>3,027</w:t>
            </w:r>
          </w:p>
        </w:tc>
      </w:tr>
      <w:tr w:rsidR="002E2726" w:rsidRPr="0007660A" w:rsidTr="002E2726">
        <w:tblPrEx>
          <w:tblLook w:val="01E0"/>
        </w:tblPrEx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0100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>
              <w:t>-</w:t>
            </w:r>
            <w:r w:rsidRPr="0007660A">
              <w:t>4</w:t>
            </w:r>
          </w:p>
        </w:tc>
      </w:tr>
      <w:tr w:rsidR="002E2726" w:rsidRPr="0007660A" w:rsidTr="002E2726">
        <w:tblPrEx>
          <w:tblLook w:val="01E0"/>
        </w:tblPrEx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0101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>
              <w:t>-</w:t>
            </w:r>
            <w:r w:rsidRPr="0007660A">
              <w:t>4,976</w:t>
            </w:r>
          </w:p>
        </w:tc>
      </w:tr>
      <w:tr w:rsidR="002E2726" w:rsidRPr="0007660A" w:rsidTr="002E2726">
        <w:tblPrEx>
          <w:tblLook w:val="01E0"/>
        </w:tblPrEx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0110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>
              <w:t>-</w:t>
            </w:r>
            <w:r w:rsidRPr="0007660A">
              <w:t>6,051</w:t>
            </w:r>
          </w:p>
        </w:tc>
      </w:tr>
      <w:tr w:rsidR="002E2726" w:rsidRPr="0007660A" w:rsidTr="002E2726">
        <w:tblPrEx>
          <w:tblLook w:val="01E0"/>
        </w:tblPrEx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0111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>
              <w:t>-</w:t>
            </w:r>
            <w:r w:rsidRPr="0007660A">
              <w:t>7,027</w:t>
            </w:r>
          </w:p>
        </w:tc>
      </w:tr>
      <w:tr w:rsidR="002E2726" w:rsidRPr="0007660A" w:rsidTr="002E2726">
        <w:tblPrEx>
          <w:tblLook w:val="01E0"/>
        </w:tblPrEx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1000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>
              <w:t>-</w:t>
            </w:r>
            <w:r w:rsidRPr="0007660A">
              <w:t>8</w:t>
            </w:r>
          </w:p>
        </w:tc>
      </w:tr>
      <w:tr w:rsidR="002E2726" w:rsidRPr="0007660A" w:rsidTr="002E2726">
        <w:tblPrEx>
          <w:tblLook w:val="01E0"/>
        </w:tblPrEx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1001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>
              <w:t>-</w:t>
            </w:r>
            <w:r w:rsidRPr="0007660A">
              <w:t>8,976</w:t>
            </w:r>
          </w:p>
        </w:tc>
      </w:tr>
      <w:tr w:rsidR="002E2726" w:rsidRPr="0007660A" w:rsidTr="002E2726">
        <w:tblPrEx>
          <w:tblLook w:val="01E0"/>
        </w:tblPrEx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1010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>
              <w:t>-</w:t>
            </w:r>
            <w:r w:rsidRPr="0007660A">
              <w:t>10,05</w:t>
            </w:r>
          </w:p>
        </w:tc>
      </w:tr>
      <w:tr w:rsidR="002E2726" w:rsidRPr="0007660A" w:rsidTr="002E2726">
        <w:tblPrEx>
          <w:tblLook w:val="01E0"/>
        </w:tblPrEx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1011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>
              <w:t>-</w:t>
            </w:r>
            <w:r w:rsidRPr="0007660A">
              <w:t>11,03</w:t>
            </w:r>
          </w:p>
        </w:tc>
      </w:tr>
      <w:tr w:rsidR="002E2726" w:rsidRPr="0007660A" w:rsidTr="002E2726">
        <w:tblPrEx>
          <w:tblLook w:val="01E0"/>
        </w:tblPrEx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1100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>
              <w:t>-</w:t>
            </w:r>
            <w:r w:rsidRPr="0007660A">
              <w:t>12</w:t>
            </w:r>
          </w:p>
        </w:tc>
      </w:tr>
      <w:tr w:rsidR="002E2726" w:rsidRPr="0007660A" w:rsidTr="002E2726">
        <w:tblPrEx>
          <w:tblLook w:val="01E0"/>
        </w:tblPrEx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1101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>
              <w:t>-</w:t>
            </w:r>
            <w:r w:rsidRPr="0007660A">
              <w:t>12,98</w:t>
            </w:r>
          </w:p>
        </w:tc>
      </w:tr>
      <w:tr w:rsidR="002E2726" w:rsidRPr="0007660A" w:rsidTr="002E2726">
        <w:tblPrEx>
          <w:tblLook w:val="01E0"/>
        </w:tblPrEx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1110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>
              <w:t>-</w:t>
            </w:r>
            <w:r w:rsidRPr="0007660A">
              <w:t>14,05</w:t>
            </w:r>
          </w:p>
        </w:tc>
      </w:tr>
      <w:tr w:rsidR="002E2726" w:rsidRPr="0007660A" w:rsidTr="002E2726">
        <w:tblPrEx>
          <w:tblLook w:val="01E0"/>
        </w:tblPrEx>
        <w:trPr>
          <w:trHeight w:val="85"/>
        </w:trPr>
        <w:tc>
          <w:tcPr>
            <w:tcW w:w="817" w:type="dxa"/>
          </w:tcPr>
          <w:p w:rsidR="002E2726" w:rsidRPr="0007660A" w:rsidRDefault="002E2726" w:rsidP="002E2726">
            <w:pPr>
              <w:pStyle w:val="a7"/>
            </w:pPr>
            <w:r w:rsidRPr="0007660A">
              <w:t>1111</w:t>
            </w:r>
          </w:p>
        </w:tc>
        <w:tc>
          <w:tcPr>
            <w:tcW w:w="851" w:type="dxa"/>
          </w:tcPr>
          <w:p w:rsidR="002E2726" w:rsidRPr="0007660A" w:rsidRDefault="002E2726" w:rsidP="002E2726">
            <w:pPr>
              <w:pStyle w:val="a7"/>
            </w:pPr>
            <w:r>
              <w:t>-</w:t>
            </w:r>
            <w:r w:rsidRPr="0007660A">
              <w:t>15,03</w:t>
            </w:r>
          </w:p>
        </w:tc>
      </w:tr>
    </w:tbl>
    <w:p w:rsidR="002E2726" w:rsidRDefault="002E2726" w:rsidP="002E2726">
      <w:pPr>
        <w:rPr>
          <w:u w:val="single"/>
        </w:rPr>
      </w:pPr>
      <w:r w:rsidRPr="00E47A12">
        <w:rPr>
          <w:noProof/>
        </w:rPr>
        <w:pict>
          <v:shape id="_x0000_s1051" type="#_x0000_t202" style="position:absolute;margin-left:312.15pt;margin-top:30.15pt;width:47.1pt;height:12.95pt;z-index:-251594752;mso-position-horizontal-relative:text;mso-position-vertical-relative:text" wrapcoords="-50 0 -50 20965 21600 20965 21600 0 -50 0" stroked="f">
            <v:textbox inset="0,0,0,0">
              <w:txbxContent>
                <w:p w:rsidR="002E2726" w:rsidRPr="00D14296" w:rsidRDefault="002E2726" w:rsidP="002E2726">
                  <w:pPr>
                    <w:pStyle w:val="a5"/>
                    <w:rPr>
                      <w:noProof/>
                      <w:u w:val="single"/>
                    </w:rPr>
                  </w:pPr>
                  <w:r>
                    <w:t xml:space="preserve">Рисунок </w:t>
                  </w:r>
                  <w:fldSimple w:instr=" SEQ Рисунок \* ARABIC ">
                    <w:r w:rsidR="00742342">
                      <w:rPr>
                        <w:noProof/>
                      </w:rPr>
                      <w:t>4</w:t>
                    </w:r>
                  </w:fldSimple>
                </w:p>
              </w:txbxContent>
            </v:textbox>
            <w10:wrap type="tight"/>
          </v:shape>
        </w:pict>
      </w:r>
      <w:r>
        <w:rPr>
          <w:noProof/>
          <w:u w:val="single"/>
        </w:rPr>
        <w:pict>
          <v:shape id="_x0000_s1052" type="#_x0000_t202" style="position:absolute;margin-left:-34.15pt;margin-top:7.1pt;width:47.1pt;height:12.95pt;z-index:251722752;mso-position-horizontal-relative:text;mso-position-vertical-relative:text" wrapcoords="-50 0 -50 20965 21600 20965 21600 0 -50 0" stroked="f">
            <v:textbox inset="0,0,0,0">
              <w:txbxContent>
                <w:p w:rsidR="002E2726" w:rsidRPr="00D14296" w:rsidRDefault="002E2726" w:rsidP="002E2726">
                  <w:pPr>
                    <w:pStyle w:val="a5"/>
                    <w:rPr>
                      <w:noProof/>
                      <w:u w:val="single"/>
                    </w:rPr>
                  </w:pPr>
                  <w:r>
                    <w:t>Таблица 1</w:t>
                  </w:r>
                </w:p>
              </w:txbxContent>
            </v:textbox>
            <w10:wrap type="tight"/>
          </v:shape>
        </w:pict>
      </w:r>
      <w:r>
        <w:rPr>
          <w:noProof/>
          <w:u w:val="single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1692275</wp:posOffset>
            </wp:positionH>
            <wp:positionV relativeFrom="paragraph">
              <wp:posOffset>68580</wp:posOffset>
            </wp:positionV>
            <wp:extent cx="4105910" cy="1892300"/>
            <wp:effectExtent l="19050" t="0" r="8890" b="0"/>
            <wp:wrapTight wrapText="bothSides">
              <wp:wrapPolygon edited="0">
                <wp:start x="-100" y="0"/>
                <wp:lineTo x="-100" y="21310"/>
                <wp:lineTo x="21647" y="21310"/>
                <wp:lineTo x="21647" y="0"/>
                <wp:lineTo x="-100" y="0"/>
              </wp:wrapPolygon>
            </wp:wrapTight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910" cy="189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2726" w:rsidRDefault="002E2726" w:rsidP="002E2726">
      <w:pPr>
        <w:rPr>
          <w:u w:val="single"/>
        </w:rPr>
      </w:pPr>
    </w:p>
    <w:p w:rsidR="002E2726" w:rsidRDefault="002E2726" w:rsidP="002E2726">
      <w:pPr>
        <w:rPr>
          <w:u w:val="single"/>
        </w:rPr>
      </w:pPr>
    </w:p>
    <w:p w:rsidR="002E2726" w:rsidRDefault="002E2726" w:rsidP="002E2726">
      <w:pPr>
        <w:rPr>
          <w:u w:val="single"/>
        </w:rPr>
      </w:pPr>
    </w:p>
    <w:p w:rsidR="002E2726" w:rsidRPr="0007660A" w:rsidRDefault="002E2726" w:rsidP="002E2726">
      <w:r w:rsidRPr="0007660A">
        <w:t xml:space="preserve"> Ключи:                          [1] [2] [3] [4]</w:t>
      </w:r>
    </w:p>
    <w:p w:rsidR="002E2726" w:rsidRDefault="002E2726" w:rsidP="002E2726">
      <w:r>
        <w:t>Собрали схему суммирующего усилителя (рис.1).Сняли показания вольтметра (табл.1), к</w:t>
      </w:r>
      <w:r w:rsidRPr="0007660A">
        <w:t>люч замкнут =1, ключ разомкнут =0.</w:t>
      </w:r>
    </w:p>
    <w:p w:rsidR="002E2726" w:rsidRDefault="002E2726" w:rsidP="002E2726">
      <w:r w:rsidRPr="007C2692">
        <w:rPr>
          <w:u w:val="single"/>
        </w:rPr>
        <w:t xml:space="preserve">Вывод: </w:t>
      </w:r>
      <w:r w:rsidRPr="0007660A">
        <w:t>Напряжение на выходе пропорционально значению двоичного кода на входе.</w:t>
      </w:r>
      <w:r w:rsidRPr="007C2692">
        <w:t xml:space="preserve"> </w:t>
      </w:r>
      <w:proofErr w:type="gramStart"/>
      <w:r w:rsidRPr="0007660A">
        <w:t>Д</w:t>
      </w:r>
      <w:r w:rsidR="006E7560">
        <w:t xml:space="preserve"> </w:t>
      </w:r>
      <w:proofErr w:type="spellStart"/>
      <w:r w:rsidRPr="0007660A">
        <w:t>воичный</w:t>
      </w:r>
      <w:proofErr w:type="spellEnd"/>
      <w:proofErr w:type="gramEnd"/>
      <w:r w:rsidRPr="0007660A">
        <w:t xml:space="preserve"> код задаётся замыканием ключей, каждый из которых отвечает за значение разряда двоичного числа. </w:t>
      </w:r>
      <w:r>
        <w:t xml:space="preserve">Для получения выходного напряжения положительной полярности необходимо использовать неинвертирующий вход ОУ, </w:t>
      </w:r>
      <w:proofErr w:type="gramStart"/>
      <w:r>
        <w:t>вместо</w:t>
      </w:r>
      <w:proofErr w:type="gramEnd"/>
      <w:r>
        <w:t xml:space="preserve"> инвертирующего.</w:t>
      </w:r>
    </w:p>
    <w:p w:rsidR="00E96907" w:rsidRPr="00E96907" w:rsidRDefault="00E96907" w:rsidP="00E96907">
      <w:pPr>
        <w:pStyle w:val="1"/>
        <w:rPr>
          <w:u w:val="single"/>
        </w:rPr>
      </w:pPr>
      <w:r w:rsidRPr="00E96907">
        <w:rPr>
          <w:u w:val="single"/>
        </w:rPr>
        <w:t>7.8</w:t>
      </w:r>
      <w:r>
        <w:rPr>
          <w:u w:val="single"/>
        </w:rPr>
        <w:t>.</w:t>
      </w:r>
      <w:r w:rsidRPr="00E96907">
        <w:rPr>
          <w:u w:val="single"/>
        </w:rPr>
        <w:t xml:space="preserve"> Пушпульный буфер </w:t>
      </w:r>
    </w:p>
    <w:p w:rsidR="00E96907" w:rsidRDefault="00E96907" w:rsidP="002E2726"/>
    <w:p w:rsidR="002E2726" w:rsidRPr="002E2726" w:rsidRDefault="00630BC8" w:rsidP="002E2726">
      <w:r>
        <w:rPr>
          <w:noProof/>
          <w:lang w:eastAsia="ru-RU"/>
        </w:rPr>
        <w:lastRenderedPageBreak/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-467360</wp:posOffset>
            </wp:positionH>
            <wp:positionV relativeFrom="paragraph">
              <wp:posOffset>323215</wp:posOffset>
            </wp:positionV>
            <wp:extent cx="3127375" cy="2244090"/>
            <wp:effectExtent l="19050" t="0" r="0" b="0"/>
            <wp:wrapTight wrapText="bothSides">
              <wp:wrapPolygon edited="0">
                <wp:start x="-132" y="0"/>
                <wp:lineTo x="-132" y="21453"/>
                <wp:lineTo x="21578" y="21453"/>
                <wp:lineTo x="21578" y="0"/>
                <wp:lineTo x="-132" y="0"/>
              </wp:wrapPolygon>
            </wp:wrapTight>
            <wp:docPr id="1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375" cy="224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4086">
        <w:rPr>
          <w:noProof/>
          <w:lang w:eastAsia="ru-RU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3120390</wp:posOffset>
            </wp:positionH>
            <wp:positionV relativeFrom="paragraph">
              <wp:posOffset>-3810</wp:posOffset>
            </wp:positionV>
            <wp:extent cx="2895600" cy="2114550"/>
            <wp:effectExtent l="19050" t="0" r="0" b="0"/>
            <wp:wrapTight wrapText="bothSides">
              <wp:wrapPolygon edited="0">
                <wp:start x="-142" y="0"/>
                <wp:lineTo x="-142" y="21405"/>
                <wp:lineTo x="21600" y="21405"/>
                <wp:lineTo x="21600" y="0"/>
                <wp:lineTo x="-142" y="0"/>
              </wp:wrapPolygon>
            </wp:wrapTight>
            <wp:docPr id="2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652C" w:rsidRDefault="006E7560" w:rsidP="0084652C">
      <w:r w:rsidRPr="00E47A12">
        <w:rPr>
          <w:noProof/>
        </w:rPr>
        <w:pict>
          <v:shape id="_x0000_s1053" type="#_x0000_t202" style="position:absolute;margin-left:-176.25pt;margin-top:19pt;width:45.4pt;height:14.8pt;z-index:251725824" wrapcoords="-66 0 -66 20965 21600 20965 21600 0 -66 0" stroked="f">
            <v:textbox inset="0,0,0,0">
              <w:txbxContent>
                <w:p w:rsidR="006E7560" w:rsidRPr="004F1DA9" w:rsidRDefault="006E7560" w:rsidP="006E7560">
                  <w:pPr>
                    <w:pStyle w:val="a5"/>
                    <w:rPr>
                      <w:noProof/>
                      <w:u w:val="single"/>
                    </w:rPr>
                  </w:pPr>
                  <w:r>
                    <w:t xml:space="preserve">Рисунок </w:t>
                  </w:r>
                  <w:r w:rsidR="00630BC8">
                    <w:t>2</w:t>
                  </w:r>
                </w:p>
              </w:txbxContent>
            </v:textbox>
            <w10:wrap type="tight"/>
          </v:shape>
        </w:pict>
      </w:r>
    </w:p>
    <w:p w:rsidR="006E7560" w:rsidRPr="002370AF" w:rsidRDefault="006E7560" w:rsidP="006E7560">
      <w:pPr>
        <w:rPr>
          <w:u w:val="single"/>
        </w:rPr>
      </w:pPr>
    </w:p>
    <w:p w:rsidR="006E7560" w:rsidRPr="007C2692" w:rsidRDefault="006E7560" w:rsidP="006E7560">
      <w:pPr>
        <w:rPr>
          <w:u w:val="single"/>
        </w:rPr>
      </w:pPr>
    </w:p>
    <w:p w:rsidR="006E7560" w:rsidRDefault="006E7560" w:rsidP="006E7560"/>
    <w:p w:rsidR="006E7560" w:rsidRPr="0007660A" w:rsidRDefault="006E7560" w:rsidP="006E7560">
      <w:r>
        <w:rPr>
          <w:noProof/>
        </w:rPr>
        <w:pict>
          <v:shape id="_x0000_s1055" type="#_x0000_t202" style="position:absolute;margin-left:127.65pt;margin-top:7.1pt;width:43.55pt;height:13.5pt;z-index:251729920" wrapcoords="-71 0 -71 20965 21600 20965 21600 0 -71 0" stroked="f">
            <v:textbox inset="0,0,0,0">
              <w:txbxContent>
                <w:p w:rsidR="006E7560" w:rsidRPr="005672FA" w:rsidRDefault="006E7560" w:rsidP="006E7560">
                  <w:pPr>
                    <w:pStyle w:val="a5"/>
                    <w:rPr>
                      <w:noProof/>
                      <w:u w:val="single"/>
                    </w:rPr>
                  </w:pPr>
                  <w:r>
                    <w:t xml:space="preserve">Рисунок </w:t>
                  </w:r>
                  <w:r w:rsidR="00630BC8">
                    <w:t>3</w:t>
                  </w:r>
                </w:p>
              </w:txbxContent>
            </v:textbox>
            <w10:wrap type="tight"/>
          </v:shape>
        </w:pict>
      </w:r>
    </w:p>
    <w:p w:rsidR="006E7560" w:rsidRDefault="006E7560" w:rsidP="006E7560">
      <w:r>
        <w:t xml:space="preserve">     </w:t>
      </w:r>
    </w:p>
    <w:p w:rsidR="00D84086" w:rsidRDefault="00C904B2" w:rsidP="006E7560">
      <w:r>
        <w:rPr>
          <w:noProof/>
          <w:lang w:eastAsia="ru-RU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431800</wp:posOffset>
            </wp:positionH>
            <wp:positionV relativeFrom="paragraph">
              <wp:posOffset>305435</wp:posOffset>
            </wp:positionV>
            <wp:extent cx="2809240" cy="1887855"/>
            <wp:effectExtent l="19050" t="0" r="0" b="0"/>
            <wp:wrapTight wrapText="bothSides">
              <wp:wrapPolygon edited="0">
                <wp:start x="-146" y="0"/>
                <wp:lineTo x="-146" y="21360"/>
                <wp:lineTo x="21532" y="21360"/>
                <wp:lineTo x="21532" y="0"/>
                <wp:lineTo x="-146" y="0"/>
              </wp:wrapPolygon>
            </wp:wrapTight>
            <wp:docPr id="1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40" cy="188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4086">
        <w:rPr>
          <w:noProof/>
        </w:rPr>
        <w:pict>
          <v:shape id="_x0000_s1057" type="#_x0000_t202" style="position:absolute;margin-left:-152.35pt;margin-top:246.85pt;width:49.1pt;height:21pt;z-index:251732992;mso-position-horizontal-relative:text;mso-position-vertical-relative:text" wrapcoords="-69 0 -69 20965 21600 20965 21600 0 -69 0" stroked="f">
            <v:textbox style="mso-next-textbox:#_x0000_s1057;mso-fit-shape-to-text:t" inset="0,0,0,0">
              <w:txbxContent>
                <w:p w:rsidR="006E7560" w:rsidRDefault="006E7560" w:rsidP="006E7560">
                  <w:pPr>
                    <w:pStyle w:val="a5"/>
                    <w:rPr>
                      <w:noProof/>
                    </w:rPr>
                  </w:pPr>
                  <w:r>
                    <w:t>Рисунок 6</w:t>
                  </w:r>
                </w:p>
              </w:txbxContent>
            </v:textbox>
            <w10:wrap type="tight"/>
          </v:shape>
        </w:pict>
      </w:r>
      <w:r w:rsidR="00D84086">
        <w:rPr>
          <w:noProof/>
        </w:rPr>
        <w:pict>
          <v:shape id="_x0000_s1056" type="#_x0000_t202" style="position:absolute;margin-left:105.05pt;margin-top:139.6pt;width:40.3pt;height:14pt;z-index:251730944;mso-position-horizontal-relative:text;mso-position-vertical-relative:text" wrapcoords="-73 0 -73 20965 21600 20965 21600 0 -73 0" stroked="f">
            <v:textbox style="mso-next-textbox:#_x0000_s1056" inset="0,0,0,0">
              <w:txbxContent>
                <w:p w:rsidR="006E7560" w:rsidRDefault="006E7560" w:rsidP="006E7560">
                  <w:pPr>
                    <w:pStyle w:val="a5"/>
                    <w:rPr>
                      <w:noProof/>
                    </w:rPr>
                  </w:pPr>
                  <w:r>
                    <w:t>Рисунок 5</w:t>
                  </w:r>
                </w:p>
              </w:txbxContent>
            </v:textbox>
            <w10:wrap type="tight"/>
          </v:shape>
        </w:pict>
      </w:r>
      <w:r w:rsidR="00D84086">
        <w:rPr>
          <w:noProof/>
        </w:rPr>
        <w:pict>
          <v:shape id="_x0000_s1054" type="#_x0000_t202" style="position:absolute;margin-left:-190.8pt;margin-top:67pt;width:44pt;height:14.85pt;z-index:251727872;mso-position-horizontal-relative:text;mso-position-vertical-relative:text" wrapcoords="-67 0 -67 20965 21600 20965 21600 0 -67 0" stroked="f">
            <v:textbox style="mso-next-textbox:#_x0000_s1054" inset="0,0,0,0">
              <w:txbxContent>
                <w:p w:rsidR="006E7560" w:rsidRDefault="006E7560" w:rsidP="006E7560">
                  <w:pPr>
                    <w:pStyle w:val="a5"/>
                    <w:rPr>
                      <w:noProof/>
                    </w:rPr>
                  </w:pPr>
                  <w:r>
                    <w:t>Рисунок 4</w:t>
                  </w:r>
                </w:p>
              </w:txbxContent>
            </v:textbox>
            <w10:wrap type="tight"/>
          </v:shape>
        </w:pict>
      </w:r>
      <w:r w:rsidR="00D84086">
        <w:rPr>
          <w:noProof/>
          <w:lang w:eastAsia="ru-RU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-3324225</wp:posOffset>
            </wp:positionH>
            <wp:positionV relativeFrom="paragraph">
              <wp:posOffset>648970</wp:posOffset>
            </wp:positionV>
            <wp:extent cx="3057525" cy="2171700"/>
            <wp:effectExtent l="19050" t="0" r="9525" b="0"/>
            <wp:wrapTight wrapText="bothSides">
              <wp:wrapPolygon edited="0">
                <wp:start x="-135" y="0"/>
                <wp:lineTo x="-135" y="21411"/>
                <wp:lineTo x="21667" y="21411"/>
                <wp:lineTo x="21667" y="0"/>
                <wp:lineTo x="-135" y="0"/>
              </wp:wrapPolygon>
            </wp:wrapTight>
            <wp:docPr id="1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4086" w:rsidRDefault="00D84086" w:rsidP="006E7560"/>
    <w:p w:rsidR="00D84086" w:rsidRDefault="00D84086" w:rsidP="006E7560"/>
    <w:p w:rsidR="00D84086" w:rsidRDefault="00D84086" w:rsidP="006E7560"/>
    <w:p w:rsidR="00D84086" w:rsidRDefault="00D84086" w:rsidP="006E7560"/>
    <w:p w:rsidR="00D84086" w:rsidRDefault="00D84086" w:rsidP="006E7560"/>
    <w:p w:rsidR="00D84086" w:rsidRDefault="00D84086" w:rsidP="006E7560"/>
    <w:p w:rsidR="006E7560" w:rsidRDefault="00D84086" w:rsidP="006E7560">
      <w:r>
        <w:rPr>
          <w:noProof/>
          <w:lang w:eastAsia="ru-RU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-3080385</wp:posOffset>
            </wp:positionH>
            <wp:positionV relativeFrom="paragraph">
              <wp:posOffset>497840</wp:posOffset>
            </wp:positionV>
            <wp:extent cx="2964815" cy="2089785"/>
            <wp:effectExtent l="19050" t="0" r="6985" b="0"/>
            <wp:wrapTight wrapText="bothSides">
              <wp:wrapPolygon edited="0">
                <wp:start x="-139" y="0"/>
                <wp:lineTo x="-139" y="21462"/>
                <wp:lineTo x="21651" y="21462"/>
                <wp:lineTo x="21651" y="0"/>
                <wp:lineTo x="-139" y="0"/>
              </wp:wrapPolygon>
            </wp:wrapTight>
            <wp:docPr id="2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815" cy="208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E7560">
        <w:t xml:space="preserve">Собрали схему пушпульного буфера (рис.3). Подали на вход </w:t>
      </w:r>
      <w:r w:rsidR="006E7560">
        <w:rPr>
          <w:lang w:val="en-US"/>
        </w:rPr>
        <w:t>f</w:t>
      </w:r>
      <w:r w:rsidR="006E7560" w:rsidRPr="00E5459C">
        <w:t xml:space="preserve">=1 </w:t>
      </w:r>
      <w:r w:rsidR="006E7560">
        <w:t xml:space="preserve">кГц </w:t>
      </w:r>
      <w:r w:rsidR="006E7560">
        <w:rPr>
          <w:lang w:val="en-US"/>
        </w:rPr>
        <w:t>Um</w:t>
      </w:r>
      <w:r w:rsidR="006E7560" w:rsidRPr="00E5459C">
        <w:t xml:space="preserve">=250 </w:t>
      </w:r>
      <w:r w:rsidR="006E7560">
        <w:t>мВ. Посмотрели сигнал на выходе ОУ (рис.2). Посмотрели сигнал на выходе пушпульного буфер</w:t>
      </w:r>
      <w:proofErr w:type="gramStart"/>
      <w:r w:rsidR="006E7560">
        <w:t>а(</w:t>
      </w:r>
      <w:proofErr w:type="gramEnd"/>
      <w:r w:rsidR="006E7560">
        <w:t>рис.4), видны переходные искажения. Присоединили</w:t>
      </w:r>
      <w:r w:rsidR="006E7560" w:rsidRPr="0007660A">
        <w:t xml:space="preserve"> резистор обратной связи на выход пушпульного буфера</w:t>
      </w:r>
      <w:r w:rsidR="006E7560">
        <w:t xml:space="preserve"> (рис.5).Посмотрели сигнал на выходе измененной схемы (рис.6), переходные искажения удалились.</w:t>
      </w:r>
    </w:p>
    <w:p w:rsidR="00086793" w:rsidRDefault="00C904B2" w:rsidP="00086793">
      <w:r>
        <w:rPr>
          <w:noProof/>
        </w:rPr>
        <w:pict>
          <v:shape id="_x0000_s1058" type="#_x0000_t202" style="position:absolute;margin-left:192.35pt;margin-top:155.65pt;width:43.6pt;height:15.25pt;z-index:251738112" wrapcoords="-81 0 -81 20965 21600 20965 21600 0 -81 0" stroked="f">
            <v:textbox style="mso-next-textbox:#_x0000_s1058" inset="0,0,0,0">
              <w:txbxContent>
                <w:p w:rsidR="00C904B2" w:rsidRPr="00A25053" w:rsidRDefault="00C904B2" w:rsidP="00C904B2">
                  <w:pPr>
                    <w:pStyle w:val="a5"/>
                    <w:rPr>
                      <w:noProof/>
                      <w:u w:val="single"/>
                    </w:rPr>
                  </w:pPr>
                  <w:r>
                    <w:t xml:space="preserve">Рисунок </w:t>
                  </w:r>
                  <w:r w:rsidR="004E3979">
                    <w:t>7</w:t>
                  </w:r>
                </w:p>
              </w:txbxContent>
            </v:textbox>
            <w10:wrap type="tight"/>
          </v:shape>
        </w:pict>
      </w:r>
      <w:r>
        <w:rPr>
          <w:noProof/>
          <w:u w:val="single"/>
          <w:lang w:eastAsia="ru-RU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495300</wp:posOffset>
            </wp:positionH>
            <wp:positionV relativeFrom="paragraph">
              <wp:posOffset>1323340</wp:posOffset>
            </wp:positionV>
            <wp:extent cx="2537460" cy="2030095"/>
            <wp:effectExtent l="19050" t="0" r="0" b="0"/>
            <wp:wrapTight wrapText="bothSides">
              <wp:wrapPolygon edited="0">
                <wp:start x="-162" y="0"/>
                <wp:lineTo x="-162" y="21485"/>
                <wp:lineTo x="21568" y="21485"/>
                <wp:lineTo x="21568" y="0"/>
                <wp:lineTo x="-162" y="0"/>
              </wp:wrapPolygon>
            </wp:wrapTight>
            <wp:docPr id="30" name="Рисунок 0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23" cstate="print"/>
                    <a:srcRect l="16355" t="20245" r="47408" b="43474"/>
                    <a:stretch>
                      <a:fillRect/>
                    </a:stretch>
                  </pic:blipFill>
                  <pic:spPr>
                    <a:xfrm>
                      <a:off x="0" y="0"/>
                      <a:ext cx="2537460" cy="2030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E7560" w:rsidRPr="009E3322">
        <w:rPr>
          <w:u w:val="single"/>
        </w:rPr>
        <w:t>Вывод:</w:t>
      </w:r>
      <w:r w:rsidR="004B2751">
        <w:rPr>
          <w:u w:val="single"/>
        </w:rPr>
        <w:t xml:space="preserve"> </w:t>
      </w:r>
      <w:r w:rsidR="004B2751">
        <w:rPr>
          <w:sz w:val="24"/>
        </w:rPr>
        <w:t>Ограниченная скорость, с которой может изменяться напряжение на выходе, накладывает серьезные ограничения на быстродействие усилителя в переходной области и вызывает переходные искажения. Если усилитель будет использоваться в системе с малым быстродействием, то смещать двухтактную (пушпульную) пару в состоянии покоя не нужно, т.к. переходные искажения будут в основном устранены за счет обратной связи.</w:t>
      </w:r>
      <w:r w:rsidR="006E7560">
        <w:t xml:space="preserve">                                                                                   </w:t>
      </w:r>
    </w:p>
    <w:p w:rsidR="002728B8" w:rsidRPr="00086793" w:rsidRDefault="004E323B" w:rsidP="00086793">
      <w:pPr>
        <w:pStyle w:val="1"/>
        <w:rPr>
          <w:u w:val="single"/>
        </w:rPr>
      </w:pPr>
      <w:r w:rsidRPr="00086793">
        <w:rPr>
          <w:u w:val="single"/>
        </w:rPr>
        <w:t>8.2. Активный выпрямитель</w:t>
      </w:r>
    </w:p>
    <w:p w:rsidR="004E323B" w:rsidRDefault="004E323B" w:rsidP="004E323B">
      <w:r>
        <w:t xml:space="preserve">Собрали </w:t>
      </w:r>
      <w:r w:rsidR="00086793">
        <w:t xml:space="preserve">схему </w:t>
      </w:r>
      <w:r>
        <w:t>активн</w:t>
      </w:r>
      <w:r w:rsidR="00086793">
        <w:t>ого</w:t>
      </w:r>
      <w:r>
        <w:t xml:space="preserve"> выпрямител</w:t>
      </w:r>
      <w:r w:rsidR="00086793">
        <w:t>я</w:t>
      </w:r>
      <w:r>
        <w:t xml:space="preserve"> </w:t>
      </w:r>
      <w:r w:rsidR="00086793">
        <w:t>(рис.7)</w:t>
      </w:r>
      <w:r w:rsidR="00C904B2" w:rsidRPr="00C904B2">
        <w:rPr>
          <w:noProof/>
          <w:lang w:eastAsia="ru-RU"/>
        </w:rPr>
        <w:t xml:space="preserve"> </w:t>
      </w:r>
    </w:p>
    <w:p w:rsidR="004E323B" w:rsidRDefault="004E323B" w:rsidP="004E323B">
      <w:pPr>
        <w:keepNext/>
      </w:pPr>
    </w:p>
    <w:p w:rsidR="00705F53" w:rsidRDefault="00705F53" w:rsidP="00705F53"/>
    <w:p w:rsidR="000A48AF" w:rsidRDefault="00AE2875" w:rsidP="008E4966">
      <w:r>
        <w:rPr>
          <w:noProof/>
        </w:rPr>
        <w:lastRenderedPageBreak/>
        <w:pict>
          <v:shape id="_x0000_s1059" type="#_x0000_t202" style="position:absolute;margin-left:323.2pt;margin-top:174.15pt;width:42.45pt;height:12.4pt;z-index:251742208" stroked="f">
            <v:textbox inset="0,0,0,0">
              <w:txbxContent>
                <w:p w:rsidR="00AE2875" w:rsidRPr="00FC6697" w:rsidRDefault="00AE2875" w:rsidP="00AE2875">
                  <w:pPr>
                    <w:pStyle w:val="a5"/>
                    <w:rPr>
                      <w:noProof/>
                    </w:rPr>
                  </w:pPr>
                  <w:r>
                    <w:t>Рисунок 9</w:t>
                  </w:r>
                </w:p>
              </w:txbxContent>
            </v:textbox>
            <w10:wrap type="square"/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2430145</wp:posOffset>
            </wp:positionH>
            <wp:positionV relativeFrom="paragraph">
              <wp:posOffset>1011555</wp:posOffset>
            </wp:positionV>
            <wp:extent cx="3697605" cy="2623820"/>
            <wp:effectExtent l="19050" t="0" r="0" b="0"/>
            <wp:wrapSquare wrapText="bothSides"/>
            <wp:docPr id="31" name="Рисунок 5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24" cstate="print"/>
                    <a:srcRect l="38963" t="29665" r="14217" b="28844"/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505A3">
        <w:rPr>
          <w:noProof/>
        </w:rPr>
        <w:pict>
          <v:shape id="_x0000_s1036" type="#_x0000_t202" style="position:absolute;margin-left:12.2pt;margin-top:75pt;width:44.65pt;height:15pt;z-index:251682816;mso-position-horizontal-relative:text;mso-position-vertical-relative:text" stroked="f">
            <v:textbox inset="0,0,0,0">
              <w:txbxContent>
                <w:p w:rsidR="00705F53" w:rsidRPr="002515DD" w:rsidRDefault="00705F53" w:rsidP="00705F53">
                  <w:pPr>
                    <w:pStyle w:val="a5"/>
                    <w:rPr>
                      <w:noProof/>
                    </w:rPr>
                  </w:pPr>
                  <w:r>
                    <w:t xml:space="preserve">Рисунок </w:t>
                  </w:r>
                  <w:r w:rsidR="00E10235">
                    <w:t>8</w:t>
                  </w:r>
                </w:p>
              </w:txbxContent>
            </v:textbox>
            <w10:wrap type="square"/>
          </v:shape>
        </w:pict>
      </w:r>
      <w:r w:rsidR="00630BC8"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-396240</wp:posOffset>
            </wp:positionH>
            <wp:positionV relativeFrom="paragraph">
              <wp:posOffset>1905</wp:posOffset>
            </wp:positionV>
            <wp:extent cx="1678940" cy="1198880"/>
            <wp:effectExtent l="19050" t="0" r="0" b="0"/>
            <wp:wrapTight wrapText="bothSides">
              <wp:wrapPolygon edited="0">
                <wp:start x="-245" y="0"/>
                <wp:lineTo x="-245" y="21280"/>
                <wp:lineTo x="21567" y="21280"/>
                <wp:lineTo x="21567" y="0"/>
                <wp:lineTo x="-245" y="0"/>
              </wp:wrapPolygon>
            </wp:wrapTight>
            <wp:docPr id="2" name="Рисунок 1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23" cstate="print"/>
                    <a:srcRect l="12827" t="74360" r="70818" b="11009"/>
                    <a:stretch>
                      <a:fillRect/>
                    </a:stretch>
                  </pic:blipFill>
                  <pic:spPr>
                    <a:xfrm>
                      <a:off x="0" y="0"/>
                      <a:ext cx="1678940" cy="1198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05F53">
        <w:t xml:space="preserve">Подали на вход схемы синусоидальные колебания с частотой </w:t>
      </w:r>
      <w:r w:rsidR="00705F53">
        <w:rPr>
          <w:lang w:val="en-US"/>
        </w:rPr>
        <w:t>f</w:t>
      </w:r>
      <w:r w:rsidR="00705F53" w:rsidRPr="00705F53">
        <w:t xml:space="preserve">=100 </w:t>
      </w:r>
      <w:r w:rsidR="00705F53">
        <w:rPr>
          <w:lang w:val="en-US"/>
        </w:rPr>
        <w:t>Hz</w:t>
      </w:r>
      <w:r w:rsidR="00705F53" w:rsidRPr="00705F53">
        <w:t xml:space="preserve"> </w:t>
      </w:r>
      <w:r w:rsidR="00705F53">
        <w:t xml:space="preserve">и амплитудой </w:t>
      </w:r>
      <w:r w:rsidR="00705F53">
        <w:rPr>
          <w:lang w:val="en-US"/>
        </w:rPr>
        <w:t>A</w:t>
      </w:r>
      <w:r w:rsidR="00705F53" w:rsidRPr="00705F53">
        <w:t xml:space="preserve">=1 </w:t>
      </w:r>
      <w:r w:rsidR="00705F53">
        <w:rPr>
          <w:lang w:val="en-US"/>
        </w:rPr>
        <w:t>B</w:t>
      </w:r>
      <w:r w:rsidR="00705F53">
        <w:t xml:space="preserve"> (рис.</w:t>
      </w:r>
      <w:r w:rsidR="00921D80">
        <w:t>8</w:t>
      </w:r>
      <w:r w:rsidR="00705F53">
        <w:t xml:space="preserve">). На </w:t>
      </w:r>
      <w:r w:rsidR="002505A3">
        <w:t>(рис. 9)</w:t>
      </w:r>
      <w:r w:rsidR="00705F53">
        <w:t xml:space="preserve"> видим входной и выходной сигналы</w:t>
      </w:r>
      <w:r w:rsidR="00706829">
        <w:t xml:space="preserve"> схемы.</w:t>
      </w:r>
      <w:r w:rsidR="002505A3">
        <w:t xml:space="preserve"> </w:t>
      </w:r>
      <w:r w:rsidR="000A48AF" w:rsidRPr="000A48AF">
        <w:rPr>
          <w:rFonts w:eastAsia="Times New Roman" w:cs="Times New Roman"/>
          <w:color w:val="262626" w:themeColor="text1" w:themeTint="D9"/>
          <w:lang w:eastAsia="ru-RU"/>
        </w:rPr>
        <w:t xml:space="preserve">Для </w:t>
      </w:r>
      <w:r w:rsidR="009C27BA">
        <w:rPr>
          <w:rFonts w:eastAsia="Times New Roman" w:cs="Times New Roman"/>
          <w:color w:val="262626" w:themeColor="text1" w:themeTint="D9"/>
          <w:lang w:eastAsia="ru-RU"/>
        </w:rPr>
        <w:t xml:space="preserve">положительной полуволны </w:t>
      </w:r>
      <w:r w:rsidR="000A48AF" w:rsidRPr="000A48AF">
        <w:rPr>
          <w:rFonts w:eastAsia="Times New Roman" w:cs="Times New Roman"/>
          <w:color w:val="262626" w:themeColor="text1" w:themeTint="D9"/>
          <w:lang w:eastAsia="ru-RU"/>
        </w:rPr>
        <w:t xml:space="preserve">напряжения </w:t>
      </w:r>
      <w:proofErr w:type="spellStart"/>
      <w:proofErr w:type="gramStart"/>
      <w:r w:rsidR="000A48AF" w:rsidRPr="000A48AF">
        <w:rPr>
          <w:rFonts w:eastAsia="Times New Roman" w:cs="Times New Roman"/>
          <w:color w:val="262626" w:themeColor="text1" w:themeTint="D9"/>
          <w:lang w:eastAsia="ru-RU"/>
        </w:rPr>
        <w:t>U</w:t>
      </w:r>
      <w:proofErr w:type="gramEnd"/>
      <w:r w:rsidR="000A48AF" w:rsidRPr="000A48AF">
        <w:rPr>
          <w:rFonts w:eastAsia="Times New Roman" w:cs="Times New Roman"/>
          <w:color w:val="262626" w:themeColor="text1" w:themeTint="D9"/>
          <w:vertAlign w:val="subscript"/>
          <w:lang w:eastAsia="ru-RU"/>
        </w:rPr>
        <w:t>вх</w:t>
      </w:r>
      <w:proofErr w:type="spellEnd"/>
      <w:r w:rsidR="000A48AF" w:rsidRPr="000A48AF">
        <w:rPr>
          <w:rFonts w:eastAsia="Times New Roman" w:cs="Times New Roman"/>
          <w:color w:val="262626" w:themeColor="text1" w:themeTint="D9"/>
          <w:lang w:eastAsia="ru-RU"/>
        </w:rPr>
        <w:t xml:space="preserve"> диод обеспечивает </w:t>
      </w:r>
      <w:r w:rsidR="009C27BA">
        <w:rPr>
          <w:rFonts w:eastAsia="Times New Roman" w:cs="Times New Roman"/>
          <w:color w:val="262626" w:themeColor="text1" w:themeTint="D9"/>
          <w:lang w:eastAsia="ru-RU"/>
        </w:rPr>
        <w:t>ООС</w:t>
      </w:r>
      <w:r w:rsidR="0047168C">
        <w:rPr>
          <w:rFonts w:eastAsia="Times New Roman" w:cs="Times New Roman"/>
          <w:color w:val="262626" w:themeColor="text1" w:themeTint="D9"/>
          <w:lang w:eastAsia="ru-RU"/>
        </w:rPr>
        <w:t>,</w:t>
      </w:r>
      <w:r w:rsidR="000A48AF" w:rsidRPr="000A48AF">
        <w:rPr>
          <w:rFonts w:eastAsia="Times New Roman" w:cs="Times New Roman"/>
          <w:color w:val="262626" w:themeColor="text1" w:themeTint="D9"/>
          <w:lang w:eastAsia="ru-RU"/>
        </w:rPr>
        <w:t xml:space="preserve"> выходной сигнал за счет диода повторяет сигнал на входе, причем исключается влияние падения напряжения </w:t>
      </w:r>
      <w:proofErr w:type="spellStart"/>
      <w:r w:rsidR="000A48AF" w:rsidRPr="000A48AF">
        <w:rPr>
          <w:rFonts w:eastAsia="Times New Roman" w:cs="Times New Roman"/>
          <w:color w:val="262626" w:themeColor="text1" w:themeTint="D9"/>
          <w:lang w:eastAsia="ru-RU"/>
        </w:rPr>
        <w:t>U</w:t>
      </w:r>
      <w:r w:rsidR="000A48AF" w:rsidRPr="000A48AF">
        <w:rPr>
          <w:rFonts w:eastAsia="Times New Roman" w:cs="Times New Roman"/>
          <w:color w:val="262626" w:themeColor="text1" w:themeTint="D9"/>
          <w:vertAlign w:val="subscript"/>
          <w:lang w:eastAsia="ru-RU"/>
        </w:rPr>
        <w:t>бэ</w:t>
      </w:r>
      <w:proofErr w:type="spellEnd"/>
      <w:r w:rsidR="0047168C">
        <w:t>:</w:t>
      </w:r>
      <w:r w:rsidR="000A48AF">
        <w:t xml:space="preserve"> сигнал усиливается на полную мощность.</w:t>
      </w:r>
      <w:r w:rsidR="000A48AF" w:rsidRPr="000A48AF">
        <w:rPr>
          <w:rFonts w:eastAsia="Times New Roman" w:cs="Times New Roman"/>
          <w:color w:val="262626" w:themeColor="text1" w:themeTint="D9"/>
          <w:lang w:eastAsia="ru-RU"/>
        </w:rPr>
        <w:t xml:space="preserve"> При отрицательном напряжении </w:t>
      </w:r>
      <w:proofErr w:type="spellStart"/>
      <w:r w:rsidR="000A48AF" w:rsidRPr="000A48AF">
        <w:rPr>
          <w:rFonts w:eastAsia="Times New Roman" w:cs="Times New Roman"/>
          <w:color w:val="262626" w:themeColor="text1" w:themeTint="D9"/>
          <w:lang w:eastAsia="ru-RU"/>
        </w:rPr>
        <w:t>U</w:t>
      </w:r>
      <w:r w:rsidR="000A48AF" w:rsidRPr="000A48AF">
        <w:rPr>
          <w:rFonts w:eastAsia="Times New Roman" w:cs="Times New Roman"/>
          <w:color w:val="262626" w:themeColor="text1" w:themeTint="D9"/>
          <w:vertAlign w:val="subscript"/>
          <w:lang w:eastAsia="ru-RU"/>
        </w:rPr>
        <w:t>вх</w:t>
      </w:r>
      <w:proofErr w:type="spellEnd"/>
      <w:r w:rsidR="000A48AF" w:rsidRPr="000A48AF">
        <w:rPr>
          <w:rFonts w:eastAsia="Times New Roman" w:cs="Times New Roman"/>
          <w:color w:val="262626" w:themeColor="text1" w:themeTint="D9"/>
          <w:lang w:eastAsia="ru-RU"/>
        </w:rPr>
        <w:t> </w:t>
      </w:r>
      <w:r w:rsidR="0047168C">
        <w:rPr>
          <w:rFonts w:eastAsia="Times New Roman" w:cs="Times New Roman"/>
          <w:color w:val="262626" w:themeColor="text1" w:themeTint="D9"/>
          <w:lang w:eastAsia="ru-RU"/>
        </w:rPr>
        <w:t>ОУ</w:t>
      </w:r>
      <w:r w:rsidR="000A48AF" w:rsidRPr="000A48AF">
        <w:rPr>
          <w:rFonts w:eastAsia="Times New Roman" w:cs="Times New Roman"/>
          <w:color w:val="262626" w:themeColor="text1" w:themeTint="D9"/>
          <w:lang w:eastAsia="ru-RU"/>
        </w:rPr>
        <w:t xml:space="preserve"> переходит в режим насыщения и напряжение </w:t>
      </w:r>
      <w:proofErr w:type="spellStart"/>
      <w:r w:rsidR="000A48AF" w:rsidRPr="000A48AF">
        <w:rPr>
          <w:rFonts w:eastAsia="Times New Roman" w:cs="Times New Roman"/>
          <w:color w:val="262626" w:themeColor="text1" w:themeTint="D9"/>
          <w:lang w:eastAsia="ru-RU"/>
        </w:rPr>
        <w:t>U</w:t>
      </w:r>
      <w:r w:rsidR="000A48AF" w:rsidRPr="000A48AF">
        <w:rPr>
          <w:rFonts w:eastAsia="Times New Roman" w:cs="Times New Roman"/>
          <w:color w:val="262626" w:themeColor="text1" w:themeTint="D9"/>
          <w:vertAlign w:val="subscript"/>
          <w:lang w:eastAsia="ru-RU"/>
        </w:rPr>
        <w:t>вых</w:t>
      </w:r>
      <w:proofErr w:type="spellEnd"/>
      <w:r w:rsidR="000A48AF" w:rsidRPr="000A48AF">
        <w:rPr>
          <w:rFonts w:eastAsia="Times New Roman" w:cs="Times New Roman"/>
          <w:color w:val="262626" w:themeColor="text1" w:themeTint="D9"/>
          <w:lang w:eastAsia="ru-RU"/>
        </w:rPr>
        <w:t xml:space="preserve"> становится равным потенциалу земли. </w:t>
      </w:r>
      <w:r w:rsidR="0047168C">
        <w:rPr>
          <w:rFonts w:eastAsia="Times New Roman" w:cs="Times New Roman"/>
          <w:color w:val="262626" w:themeColor="text1" w:themeTint="D9"/>
          <w:lang w:eastAsia="ru-RU"/>
        </w:rPr>
        <w:t>Н</w:t>
      </w:r>
      <w:r w:rsidR="0047168C">
        <w:t>ужно время, чтобы ОУ вышел из этого состояния. В этом случае имеет место эффект «мерцания» напряжения. Эффект «мерцания» напряжения можн</w:t>
      </w:r>
      <w:r w:rsidR="002505A3">
        <w:t>о наблюдать на (рис. 9)</w:t>
      </w:r>
      <w:r w:rsidR="0047168C">
        <w:t>: выходной сигнал в точности представляет собой выпрямленный входной сигнал, за исключением короткого интервала времени после увеличения входного напряжения относительно 0 В. На этом интервале ОУ стремительно выходит из режима насыщения, при котором напряжение на его выходе было равно -</w:t>
      </w:r>
      <w:r w:rsidR="0047168C">
        <w:rPr>
          <w:lang w:val="en-US"/>
        </w:rPr>
        <w:t>U</w:t>
      </w:r>
      <w:proofErr w:type="spellStart"/>
      <w:r w:rsidR="0047168C" w:rsidRPr="000D1DC8">
        <w:rPr>
          <w:vertAlign w:val="subscript"/>
        </w:rPr>
        <w:t>ээ</w:t>
      </w:r>
      <w:proofErr w:type="spellEnd"/>
      <w:r w:rsidR="0047168C">
        <w:t>, поэтому напряжение на выходе</w:t>
      </w:r>
      <w:r w:rsidR="004E3979">
        <w:t xml:space="preserve"> схемы равно потенциалу земли.</w:t>
      </w:r>
    </w:p>
    <w:p w:rsidR="008E4966" w:rsidRDefault="000D1DC8" w:rsidP="008E4966">
      <w:r w:rsidRPr="000D1DC8">
        <w:rPr>
          <w:u w:val="single"/>
        </w:rPr>
        <w:t>Вывод:</w:t>
      </w:r>
      <w:r>
        <w:t xml:space="preserve"> </w:t>
      </w:r>
      <w:r>
        <w:tab/>
      </w:r>
      <w:r w:rsidR="009C27BA">
        <w:t xml:space="preserve">Исследовали </w:t>
      </w:r>
      <w:r w:rsidR="004E3979">
        <w:t xml:space="preserve">схему </w:t>
      </w:r>
      <w:r w:rsidR="009C27BA">
        <w:t>активн</w:t>
      </w:r>
      <w:r w:rsidR="004E3979">
        <w:t>ого</w:t>
      </w:r>
      <w:r w:rsidR="009C27BA">
        <w:t xml:space="preserve"> выпрямител</w:t>
      </w:r>
      <w:r w:rsidR="004E3979">
        <w:t>я (рис.7)</w:t>
      </w:r>
      <w:r w:rsidR="009C27BA">
        <w:t xml:space="preserve">. </w:t>
      </w:r>
      <w:r>
        <w:t>Представленная схема обладает недостатком, который сказывается при работе с быстро изменяющими</w:t>
      </w:r>
      <w:r w:rsidR="009C27BA">
        <w:t>ся сигналами. Выходной сигнал ОУ</w:t>
      </w:r>
      <w:r>
        <w:t xml:space="preserve"> не может изменяться бесконечно быстро, в связи с этим восстановление при переходе из режима насыщения в активный режим (выходной сигнал проходит через нуль в направлении снизу вверх) занимает некоторое время. Это явление «мерцания» напряжения.</w:t>
      </w:r>
      <w:r w:rsidR="004C6354" w:rsidRPr="004C6354">
        <w:t xml:space="preserve"> </w:t>
      </w:r>
      <w:r w:rsidR="004C6354">
        <w:t xml:space="preserve"> Сх</w:t>
      </w:r>
      <w:r w:rsidR="004E3979">
        <w:t xml:space="preserve">ема (рис.7) </w:t>
      </w:r>
      <w:r w:rsidR="004C6354">
        <w:t>работает на низких напряжениях, т.к. падение напряжения на диоде на выходном напряжении не отражается.</w:t>
      </w:r>
    </w:p>
    <w:p w:rsidR="004C6354" w:rsidRPr="004E3979" w:rsidRDefault="004C6354" w:rsidP="004C6354">
      <w:pPr>
        <w:pStyle w:val="1"/>
        <w:rPr>
          <w:u w:val="single"/>
        </w:rPr>
      </w:pPr>
      <w:r w:rsidRPr="004E3979">
        <w:rPr>
          <w:u w:val="single"/>
        </w:rPr>
        <w:t>8.3. Улучшенный активный выпрямитель</w:t>
      </w:r>
    </w:p>
    <w:p w:rsidR="00B27189" w:rsidRDefault="004E3979" w:rsidP="004E3979">
      <w:r>
        <w:rPr>
          <w:noProof/>
        </w:rPr>
        <w:pict>
          <v:shape id="_x0000_s1060" type="#_x0000_t202" style="position:absolute;margin-left:12.2pt;margin-top:55.55pt;width:44.35pt;height:12.35pt;z-index:251745280" wrapcoords="-86 0 -86 20965 21600 20965 21600 0 -86 0" stroked="f">
            <v:textbox inset="0,0,0,0">
              <w:txbxContent>
                <w:p w:rsidR="004E3979" w:rsidRPr="00251506" w:rsidRDefault="004E3979" w:rsidP="004E3979">
                  <w:pPr>
                    <w:pStyle w:val="a5"/>
                    <w:rPr>
                      <w:noProof/>
                    </w:rPr>
                  </w:pPr>
                  <w:r>
                    <w:t>Рисунок 10</w:t>
                  </w:r>
                </w:p>
              </w:txbxContent>
            </v:textbox>
            <w10:wrap type="tight"/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315595</wp:posOffset>
            </wp:positionV>
            <wp:extent cx="2403475" cy="1947545"/>
            <wp:effectExtent l="19050" t="0" r="0" b="0"/>
            <wp:wrapTight wrapText="bothSides">
              <wp:wrapPolygon edited="0">
                <wp:start x="-171" y="0"/>
                <wp:lineTo x="-171" y="21339"/>
                <wp:lineTo x="21571" y="21339"/>
                <wp:lineTo x="21571" y="0"/>
                <wp:lineTo x="-171" y="0"/>
              </wp:wrapPolygon>
            </wp:wrapTight>
            <wp:docPr id="33" name="Рисунок 27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25" cstate="print"/>
                    <a:srcRect l="13148" t="16838" r="47408" b="43273"/>
                    <a:stretch>
                      <a:fillRect/>
                    </a:stretch>
                  </pic:blipFill>
                  <pic:spPr>
                    <a:xfrm>
                      <a:off x="0" y="0"/>
                      <a:ext cx="2403475" cy="1947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27189">
        <w:t>Для устранения недостатка сх</w:t>
      </w:r>
      <w:r>
        <w:t>емы</w:t>
      </w:r>
      <w:r w:rsidR="00B27189">
        <w:t xml:space="preserve"> </w:t>
      </w:r>
      <w:r>
        <w:t>(рис.7)</w:t>
      </w:r>
      <w:r w:rsidR="00B27189">
        <w:t xml:space="preserve"> можно применить ОУ с высокой скоростью нарастания либо использовать другое схемное решение: </w:t>
      </w:r>
      <w:r w:rsidR="004C6354">
        <w:t>улучше</w:t>
      </w:r>
      <w:r w:rsidR="00B27189">
        <w:t>нн</w:t>
      </w:r>
      <w:r>
        <w:t>ый активный выпрямитель (рис. 10</w:t>
      </w:r>
      <w:r w:rsidR="00B27189">
        <w:t>).</w:t>
      </w:r>
    </w:p>
    <w:p w:rsidR="00B27189" w:rsidRDefault="0058448F" w:rsidP="008E4966">
      <w:r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1499870</wp:posOffset>
            </wp:positionH>
            <wp:positionV relativeFrom="paragraph">
              <wp:posOffset>1156335</wp:posOffset>
            </wp:positionV>
            <wp:extent cx="1964055" cy="1329690"/>
            <wp:effectExtent l="19050" t="0" r="0" b="0"/>
            <wp:wrapSquare wrapText="bothSides"/>
            <wp:docPr id="19" name="Рисунок 18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6" cstate="print"/>
                    <a:srcRect l="8659" t="66745" r="74826" b="19225"/>
                    <a:stretch>
                      <a:fillRect/>
                    </a:stretch>
                  </pic:blipFill>
                  <pic:spPr>
                    <a:xfrm>
                      <a:off x="0" y="0"/>
                      <a:ext cx="1964055" cy="1329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E3979" w:rsidRPr="00B23CC9">
        <w:rPr>
          <w:noProof/>
        </w:rPr>
        <w:pict>
          <v:shape id="_x0000_s1038" type="#_x0000_t202" style="position:absolute;margin-left:174.8pt;margin-top:166.8pt;width:48.45pt;height:12pt;z-index:251688960;mso-position-horizontal-relative:text;mso-position-vertical-relative:text" stroked="f">
            <v:textbox style="mso-next-textbox:#_x0000_s1038" inset="0,0,0,0">
              <w:txbxContent>
                <w:p w:rsidR="00B27189" w:rsidRPr="0087529F" w:rsidRDefault="00B27189" w:rsidP="00B27189">
                  <w:pPr>
                    <w:pStyle w:val="a5"/>
                    <w:rPr>
                      <w:noProof/>
                    </w:rPr>
                  </w:pPr>
                  <w:r>
                    <w:t xml:space="preserve">Рисунок </w:t>
                  </w:r>
                  <w:r w:rsidR="004E3979">
                    <w:t>11</w:t>
                  </w:r>
                </w:p>
              </w:txbxContent>
            </v:textbox>
            <w10:wrap type="square"/>
          </v:shape>
        </w:pict>
      </w:r>
      <w:r w:rsidR="00B27189">
        <w:t>Подали на вход сх</w:t>
      </w:r>
      <w:r w:rsidR="004E3979">
        <w:t>емы</w:t>
      </w:r>
      <w:r w:rsidR="00B27189">
        <w:t xml:space="preserve"> </w:t>
      </w:r>
      <w:r w:rsidR="004E3979">
        <w:t>(рис. 10)</w:t>
      </w:r>
      <w:r w:rsidR="00B27189">
        <w:t xml:space="preserve"> синусоидальный сигнал частотой </w:t>
      </w:r>
      <w:r w:rsidR="00B27189">
        <w:rPr>
          <w:lang w:val="en-US"/>
        </w:rPr>
        <w:t>f</w:t>
      </w:r>
      <w:r w:rsidR="00B27189" w:rsidRPr="00B27189">
        <w:t xml:space="preserve">=100 </w:t>
      </w:r>
      <w:r w:rsidR="00B27189">
        <w:rPr>
          <w:lang w:val="en-US"/>
        </w:rPr>
        <w:t>Hz</w:t>
      </w:r>
      <w:r w:rsidR="00B27189" w:rsidRPr="00B27189">
        <w:t xml:space="preserve"> </w:t>
      </w:r>
      <w:r w:rsidR="00B27189">
        <w:t xml:space="preserve">и амплитудой </w:t>
      </w:r>
      <w:r w:rsidR="00B27189">
        <w:rPr>
          <w:lang w:val="en-US"/>
        </w:rPr>
        <w:t>A</w:t>
      </w:r>
      <w:r w:rsidR="00B27189" w:rsidRPr="00B27189">
        <w:t xml:space="preserve">=1 </w:t>
      </w:r>
      <w:r w:rsidR="00B27189">
        <w:rPr>
          <w:lang w:val="en-US"/>
        </w:rPr>
        <w:t>B</w:t>
      </w:r>
      <w:r w:rsidR="004E3979">
        <w:t xml:space="preserve"> (рис. 11</w:t>
      </w:r>
      <w:r w:rsidR="00B27189">
        <w:t>). Наблюдали вхо</w:t>
      </w:r>
      <w:r w:rsidR="004E3979">
        <w:t>дной и выходной сигналы (рис. 12</w:t>
      </w:r>
      <w:r w:rsidR="00B27189">
        <w:t>).</w:t>
      </w:r>
      <w:r w:rsidR="00F915E1">
        <w:t xml:space="preserve"> Видим, что входной сигнал выпрямлен без каких-либо помех.</w:t>
      </w:r>
    </w:p>
    <w:p w:rsidR="00B27189" w:rsidRPr="00B27189" w:rsidRDefault="0058448F" w:rsidP="005F5EB0">
      <w:pPr>
        <w:spacing w:after="0" w:line="240" w:lineRule="auto"/>
        <w:ind w:right="180"/>
        <w:rPr>
          <w:rFonts w:eastAsia="Times New Roman" w:cs="Times New Roman"/>
          <w:color w:val="262626" w:themeColor="text1" w:themeTint="D9"/>
          <w:lang w:eastAsia="ru-RU"/>
        </w:rPr>
      </w:pPr>
      <w:r w:rsidRPr="00B23CC9">
        <w:rPr>
          <w:noProof/>
        </w:rPr>
        <w:lastRenderedPageBreak/>
        <w:pict>
          <v:shape id="_x0000_s1039" type="#_x0000_t202" style="position:absolute;margin-left:255.95pt;margin-top:104pt;width:48.9pt;height:8.5pt;z-index:251691008" stroked="f">
            <v:textbox style="mso-next-textbox:#_x0000_s1039" inset="0,0,0,0">
              <w:txbxContent>
                <w:p w:rsidR="00B27189" w:rsidRPr="00EF6075" w:rsidRDefault="00B27189" w:rsidP="00B27189">
                  <w:pPr>
                    <w:pStyle w:val="a5"/>
                    <w:rPr>
                      <w:noProof/>
                    </w:rPr>
                  </w:pPr>
                  <w:r>
                    <w:t xml:space="preserve">Рисунок </w:t>
                  </w:r>
                  <w:r w:rsidR="0058448F">
                    <w:t>12</w:t>
                  </w:r>
                </w:p>
              </w:txbxContent>
            </v:textbox>
            <w10:wrap type="square"/>
          </v:shape>
        </w:pict>
      </w:r>
      <w:r w:rsidR="00F915E1">
        <w:t>Выпрямитель, построенный с использованием операционного усилителя, может работать при малой амплитуде сигнала, меньшей, чем падение напряжение на диоде. Следовательно, данную схему можно применять когда нужно выпрямить ток с напряжением меньшим 0.6 В.</w:t>
      </w:r>
      <w:r w:rsidR="00B27189" w:rsidRPr="00B27189"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2109627</wp:posOffset>
            </wp:positionH>
            <wp:positionV relativeFrom="paragraph">
              <wp:posOffset>-92380</wp:posOffset>
            </wp:positionV>
            <wp:extent cx="3887932" cy="2743200"/>
            <wp:effectExtent l="19050" t="0" r="0" b="0"/>
            <wp:wrapTight wrapText="bothSides">
              <wp:wrapPolygon edited="0">
                <wp:start x="-106" y="0"/>
                <wp:lineTo x="-106" y="21450"/>
                <wp:lineTo x="21590" y="21450"/>
                <wp:lineTo x="21590" y="0"/>
                <wp:lineTo x="-106" y="0"/>
              </wp:wrapPolygon>
            </wp:wrapTight>
            <wp:docPr id="22" name="Рисунок 2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6" cstate="print"/>
                    <a:srcRect l="47140" t="41690" r="6040" b="17021"/>
                    <a:stretch>
                      <a:fillRect/>
                    </a:stretch>
                  </pic:blipFill>
                  <pic:spPr>
                    <a:xfrm>
                      <a:off x="0" y="0"/>
                      <a:ext cx="3887932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15E1" w:rsidRPr="00F915E1">
        <w:t xml:space="preserve"> </w:t>
      </w:r>
      <w:r w:rsidR="00B27189" w:rsidRPr="00B27189">
        <w:rPr>
          <w:rFonts w:eastAsia="Times New Roman" w:cs="Times New Roman"/>
          <w:color w:val="262626" w:themeColor="text1" w:themeTint="D9"/>
          <w:lang w:eastAsia="ru-RU"/>
        </w:rPr>
        <w:t>Благодаря диоду Д</w:t>
      </w:r>
      <w:proofErr w:type="gramStart"/>
      <w:r w:rsidR="00B27189" w:rsidRPr="00B27189">
        <w:rPr>
          <w:rFonts w:eastAsia="Times New Roman" w:cs="Times New Roman"/>
          <w:color w:val="262626" w:themeColor="text1" w:themeTint="D9"/>
          <w:vertAlign w:val="subscript"/>
          <w:lang w:eastAsia="ru-RU"/>
        </w:rPr>
        <w:t>1</w:t>
      </w:r>
      <w:proofErr w:type="gramEnd"/>
      <w:r w:rsidR="00B27189" w:rsidRPr="00B27189">
        <w:rPr>
          <w:rFonts w:eastAsia="Times New Roman" w:cs="Times New Roman"/>
          <w:color w:val="262626" w:themeColor="text1" w:themeTint="D9"/>
          <w:lang w:eastAsia="ru-RU"/>
        </w:rPr>
        <w:t> с отрицательными входными сигналами схема работает как инвертор с единичным коэффициентом усиления. Для положительных входных сигналов диод Д</w:t>
      </w:r>
      <w:r w:rsidR="00B27189" w:rsidRPr="00B27189">
        <w:rPr>
          <w:rFonts w:eastAsia="Times New Roman" w:cs="Times New Roman"/>
          <w:color w:val="262626" w:themeColor="text1" w:themeTint="D9"/>
          <w:vertAlign w:val="subscript"/>
          <w:lang w:eastAsia="ru-RU"/>
        </w:rPr>
        <w:t>2</w:t>
      </w:r>
      <w:r w:rsidR="00B27189" w:rsidRPr="00B27189">
        <w:rPr>
          <w:rFonts w:eastAsia="Times New Roman" w:cs="Times New Roman"/>
          <w:color w:val="262626" w:themeColor="text1" w:themeTint="D9"/>
          <w:lang w:eastAsia="ru-RU"/>
        </w:rPr>
        <w:t> ограничивает выходное напряжение первого ОУ по уровню, который ниже потенциала земли на величину падения напряжения на диоде, и так как диод Д</w:t>
      </w:r>
      <w:r w:rsidR="00B27189" w:rsidRPr="00B27189">
        <w:rPr>
          <w:rFonts w:eastAsia="Times New Roman" w:cs="Times New Roman"/>
          <w:color w:val="262626" w:themeColor="text1" w:themeTint="D9"/>
          <w:vertAlign w:val="subscript"/>
          <w:lang w:eastAsia="ru-RU"/>
        </w:rPr>
        <w:t>1</w:t>
      </w:r>
      <w:r w:rsidR="00B27189" w:rsidRPr="00B27189">
        <w:rPr>
          <w:rFonts w:eastAsia="Times New Roman" w:cs="Times New Roman"/>
          <w:color w:val="262626" w:themeColor="text1" w:themeTint="D9"/>
          <w:lang w:eastAsia="ru-RU"/>
        </w:rPr>
        <w:t xml:space="preserve"> смещен в обратном направлении, то </w:t>
      </w:r>
      <w:proofErr w:type="spellStart"/>
      <w:r w:rsidR="00B27189" w:rsidRPr="00B27189">
        <w:rPr>
          <w:rFonts w:eastAsia="Times New Roman" w:cs="Times New Roman"/>
          <w:color w:val="262626" w:themeColor="text1" w:themeTint="D9"/>
          <w:lang w:eastAsia="ru-RU"/>
        </w:rPr>
        <w:t>U</w:t>
      </w:r>
      <w:r w:rsidR="00B27189" w:rsidRPr="00B27189">
        <w:rPr>
          <w:rFonts w:eastAsia="Times New Roman" w:cs="Times New Roman"/>
          <w:color w:val="262626" w:themeColor="text1" w:themeTint="D9"/>
          <w:vertAlign w:val="subscript"/>
          <w:lang w:eastAsia="ru-RU"/>
        </w:rPr>
        <w:t>вых</w:t>
      </w:r>
      <w:proofErr w:type="spellEnd"/>
      <w:r w:rsidR="00B27189" w:rsidRPr="00B27189">
        <w:rPr>
          <w:rFonts w:eastAsia="Times New Roman" w:cs="Times New Roman"/>
          <w:color w:val="262626" w:themeColor="text1" w:themeTint="D9"/>
          <w:lang w:eastAsia="ru-RU"/>
        </w:rPr>
        <w:t xml:space="preserve"> равно потенциалу земли. </w:t>
      </w:r>
    </w:p>
    <w:p w:rsidR="00B27189" w:rsidRPr="00B27189" w:rsidRDefault="00B27189" w:rsidP="00B27189">
      <w:pPr>
        <w:spacing w:after="0" w:line="210" w:lineRule="atLeast"/>
        <w:rPr>
          <w:rFonts w:eastAsia="Times New Roman" w:cs="Times New Roman"/>
          <w:color w:val="262626" w:themeColor="text1" w:themeTint="D9"/>
          <w:lang w:eastAsia="ru-RU"/>
        </w:rPr>
      </w:pPr>
    </w:p>
    <w:p w:rsidR="008E4966" w:rsidRPr="00D54005" w:rsidRDefault="009C67FD" w:rsidP="008E4966">
      <w:r w:rsidRPr="009C67FD">
        <w:rPr>
          <w:u w:val="single"/>
        </w:rPr>
        <w:t>Вывод:</w:t>
      </w:r>
      <w:r>
        <w:t xml:space="preserve"> </w:t>
      </w:r>
      <w:r>
        <w:tab/>
      </w:r>
      <w:r w:rsidR="009C27BA">
        <w:t xml:space="preserve">Исследовали </w:t>
      </w:r>
      <w:r w:rsidR="0058448F">
        <w:t xml:space="preserve">схему </w:t>
      </w:r>
      <w:r w:rsidR="009C27BA">
        <w:t>у</w:t>
      </w:r>
      <w:r>
        <w:t>лучшенн</w:t>
      </w:r>
      <w:r w:rsidR="0058448F">
        <w:t>ого</w:t>
      </w:r>
      <w:r>
        <w:t xml:space="preserve"> активн</w:t>
      </w:r>
      <w:r w:rsidR="0058448F">
        <w:t>ого</w:t>
      </w:r>
      <w:r>
        <w:t xml:space="preserve"> выпрямител</w:t>
      </w:r>
      <w:r w:rsidR="0058448F">
        <w:t>я</w:t>
      </w:r>
      <w:r>
        <w:t xml:space="preserve"> (</w:t>
      </w:r>
      <w:r w:rsidR="0058448F">
        <w:t>рис. 10</w:t>
      </w:r>
      <w:r>
        <w:t>)</w:t>
      </w:r>
      <w:r w:rsidR="009C27BA">
        <w:t xml:space="preserve">. </w:t>
      </w:r>
      <w:r>
        <w:t xml:space="preserve"> </w:t>
      </w:r>
      <w:r w:rsidR="005F5EB0" w:rsidRPr="00B27189">
        <w:rPr>
          <w:rFonts w:eastAsia="Times New Roman" w:cs="Times New Roman"/>
          <w:color w:val="262626" w:themeColor="text1" w:themeTint="D9"/>
          <w:lang w:eastAsia="ru-RU"/>
        </w:rPr>
        <w:t xml:space="preserve">Эта схема дает лучший результат, так как при переходе входного сигнала через нуль напряжение на выходе изменяется всего лишь на удвоенную величину падения напряжения на диоде. В связи с тем что напряжение на выходе операционного усилителя должно измениться только на 1,2 В, вместо того чтобы изменяться на величину </w:t>
      </w:r>
      <w:proofErr w:type="spellStart"/>
      <w:r w:rsidR="005F5EB0" w:rsidRPr="00B27189">
        <w:rPr>
          <w:rFonts w:eastAsia="Times New Roman" w:cs="Times New Roman"/>
          <w:color w:val="262626" w:themeColor="text1" w:themeTint="D9"/>
          <w:lang w:eastAsia="ru-RU"/>
        </w:rPr>
        <w:t>U</w:t>
      </w:r>
      <w:r w:rsidR="005F5EB0" w:rsidRPr="00B27189">
        <w:rPr>
          <w:rFonts w:eastAsia="Times New Roman" w:cs="Times New Roman"/>
          <w:color w:val="262626" w:themeColor="text1" w:themeTint="D9"/>
          <w:vertAlign w:val="subscript"/>
          <w:lang w:eastAsia="ru-RU"/>
        </w:rPr>
        <w:t>ээ</w:t>
      </w:r>
      <w:proofErr w:type="spellEnd"/>
      <w:r w:rsidR="005F5EB0" w:rsidRPr="00B27189">
        <w:rPr>
          <w:rFonts w:eastAsia="Times New Roman" w:cs="Times New Roman"/>
          <w:color w:val="262626" w:themeColor="text1" w:themeTint="D9"/>
          <w:lang w:eastAsia="ru-RU"/>
        </w:rPr>
        <w:t>, динамическая ошибка при переходе через нуль уменьшается более чем в 10 раз.</w:t>
      </w:r>
      <w:r w:rsidR="005F5EB0">
        <w:rPr>
          <w:rFonts w:eastAsia="Times New Roman" w:cs="Times New Roman"/>
          <w:color w:val="262626" w:themeColor="text1" w:themeTint="D9"/>
          <w:lang w:eastAsia="ru-RU"/>
        </w:rPr>
        <w:t xml:space="preserve"> Э</w:t>
      </w:r>
      <w:r w:rsidR="005F5EB0" w:rsidRPr="00B27189">
        <w:rPr>
          <w:rFonts w:eastAsia="Times New Roman" w:cs="Times New Roman"/>
          <w:color w:val="262626" w:themeColor="text1" w:themeTint="D9"/>
          <w:lang w:eastAsia="ru-RU"/>
        </w:rPr>
        <w:t>тот выпрямитель является инвертирующим. Если же выходной сигнал должен быть неинвертированным, то к выходу нужно подключить инвертор с единичным коэффициентом усиления.</w:t>
      </w:r>
      <w:r w:rsidR="005F5EB0" w:rsidRPr="00B27189">
        <w:t xml:space="preserve"> </w:t>
      </w:r>
    </w:p>
    <w:sectPr w:rsidR="008E4966" w:rsidRPr="00D54005" w:rsidSect="0049651D">
      <w:pgSz w:w="11906" w:h="16838"/>
      <w:pgMar w:top="426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D430F7"/>
    <w:rsid w:val="000738AD"/>
    <w:rsid w:val="000777D0"/>
    <w:rsid w:val="00086793"/>
    <w:rsid w:val="000A20EB"/>
    <w:rsid w:val="000A48AF"/>
    <w:rsid w:val="000A67C3"/>
    <w:rsid w:val="000D1DC8"/>
    <w:rsid w:val="000F0077"/>
    <w:rsid w:val="000F521C"/>
    <w:rsid w:val="001214F6"/>
    <w:rsid w:val="001A00F6"/>
    <w:rsid w:val="001C3A1C"/>
    <w:rsid w:val="001D1783"/>
    <w:rsid w:val="002505A3"/>
    <w:rsid w:val="002605E5"/>
    <w:rsid w:val="002728B8"/>
    <w:rsid w:val="00276062"/>
    <w:rsid w:val="00295901"/>
    <w:rsid w:val="002E2726"/>
    <w:rsid w:val="003016B5"/>
    <w:rsid w:val="00312976"/>
    <w:rsid w:val="003745CC"/>
    <w:rsid w:val="00396EBE"/>
    <w:rsid w:val="003F5E82"/>
    <w:rsid w:val="004572BC"/>
    <w:rsid w:val="00465DFA"/>
    <w:rsid w:val="0047168C"/>
    <w:rsid w:val="0049651D"/>
    <w:rsid w:val="004B2751"/>
    <w:rsid w:val="004C6354"/>
    <w:rsid w:val="004E323B"/>
    <w:rsid w:val="004E3979"/>
    <w:rsid w:val="004F6F2F"/>
    <w:rsid w:val="00502DFE"/>
    <w:rsid w:val="00505741"/>
    <w:rsid w:val="0057347E"/>
    <w:rsid w:val="0058448F"/>
    <w:rsid w:val="005B7D4D"/>
    <w:rsid w:val="005C2D5D"/>
    <w:rsid w:val="005F5EB0"/>
    <w:rsid w:val="00624B9B"/>
    <w:rsid w:val="00630BC8"/>
    <w:rsid w:val="00650B17"/>
    <w:rsid w:val="0067607C"/>
    <w:rsid w:val="0068085B"/>
    <w:rsid w:val="006A05FD"/>
    <w:rsid w:val="006B0F4A"/>
    <w:rsid w:val="006E7560"/>
    <w:rsid w:val="00705F53"/>
    <w:rsid w:val="00706829"/>
    <w:rsid w:val="007079E6"/>
    <w:rsid w:val="00742342"/>
    <w:rsid w:val="00764406"/>
    <w:rsid w:val="00771BFA"/>
    <w:rsid w:val="007B7ED2"/>
    <w:rsid w:val="00812E16"/>
    <w:rsid w:val="00814DE7"/>
    <w:rsid w:val="0084652C"/>
    <w:rsid w:val="00877DAA"/>
    <w:rsid w:val="00886D2B"/>
    <w:rsid w:val="008E4966"/>
    <w:rsid w:val="00905445"/>
    <w:rsid w:val="00921D80"/>
    <w:rsid w:val="00942063"/>
    <w:rsid w:val="009818BC"/>
    <w:rsid w:val="009A3516"/>
    <w:rsid w:val="009A7A91"/>
    <w:rsid w:val="009B737A"/>
    <w:rsid w:val="009C27BA"/>
    <w:rsid w:val="009C67FD"/>
    <w:rsid w:val="009F019F"/>
    <w:rsid w:val="00AB5E5B"/>
    <w:rsid w:val="00AE2875"/>
    <w:rsid w:val="00AF41C2"/>
    <w:rsid w:val="00B052A7"/>
    <w:rsid w:val="00B23CC9"/>
    <w:rsid w:val="00B27189"/>
    <w:rsid w:val="00B51F62"/>
    <w:rsid w:val="00B53417"/>
    <w:rsid w:val="00B9319A"/>
    <w:rsid w:val="00BA5A8C"/>
    <w:rsid w:val="00C479B5"/>
    <w:rsid w:val="00C5159A"/>
    <w:rsid w:val="00C62A95"/>
    <w:rsid w:val="00C679B0"/>
    <w:rsid w:val="00C904B2"/>
    <w:rsid w:val="00CA1042"/>
    <w:rsid w:val="00D00E44"/>
    <w:rsid w:val="00D430F7"/>
    <w:rsid w:val="00D54005"/>
    <w:rsid w:val="00D84086"/>
    <w:rsid w:val="00DB08B5"/>
    <w:rsid w:val="00DB3B77"/>
    <w:rsid w:val="00DD7609"/>
    <w:rsid w:val="00DE33B0"/>
    <w:rsid w:val="00DF068B"/>
    <w:rsid w:val="00E10235"/>
    <w:rsid w:val="00E12E5C"/>
    <w:rsid w:val="00E256FE"/>
    <w:rsid w:val="00E51DED"/>
    <w:rsid w:val="00E67A8C"/>
    <w:rsid w:val="00E74C68"/>
    <w:rsid w:val="00E96907"/>
    <w:rsid w:val="00EC4079"/>
    <w:rsid w:val="00ED646E"/>
    <w:rsid w:val="00EE30E6"/>
    <w:rsid w:val="00F016B8"/>
    <w:rsid w:val="00F04E2B"/>
    <w:rsid w:val="00F915E1"/>
    <w:rsid w:val="00FE0099"/>
    <w:rsid w:val="00FF1E4B"/>
    <w:rsid w:val="00FF3B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737A"/>
  </w:style>
  <w:style w:type="paragraph" w:styleId="1">
    <w:name w:val="heading 1"/>
    <w:basedOn w:val="a"/>
    <w:next w:val="a"/>
    <w:link w:val="10"/>
    <w:uiPriority w:val="9"/>
    <w:qFormat/>
    <w:rsid w:val="008E496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00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F0077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0F0077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6">
    <w:name w:val="Placeholder Text"/>
    <w:basedOn w:val="a0"/>
    <w:uiPriority w:val="99"/>
    <w:semiHidden/>
    <w:rsid w:val="00DB08B5"/>
    <w:rPr>
      <w:color w:val="808080"/>
    </w:rPr>
  </w:style>
  <w:style w:type="character" w:customStyle="1" w:styleId="10">
    <w:name w:val="Заголовок 1 Знак"/>
    <w:basedOn w:val="a0"/>
    <w:link w:val="1"/>
    <w:uiPriority w:val="9"/>
    <w:rsid w:val="008E496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No Spacing"/>
    <w:uiPriority w:val="1"/>
    <w:qFormat/>
    <w:rsid w:val="002E2726"/>
    <w:pPr>
      <w:spacing w:after="0" w:line="240" w:lineRule="auto"/>
    </w:pPr>
    <w:rPr>
      <w:rFonts w:eastAsiaTheme="minorEastAsia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0A6002-DEB8-4AEA-9380-2708B95560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708</TotalTime>
  <Pages>7</Pages>
  <Words>1468</Words>
  <Characters>8371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COMP</Company>
  <LinksUpToDate>false</LinksUpToDate>
  <CharactersWithSpaces>9820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P1on3R</cp:lastModifiedBy>
  <cp:revision>51</cp:revision>
  <cp:lastPrinted>2010-12-20T10:11:00Z</cp:lastPrinted>
  <dcterms:created xsi:type="dcterms:W3CDTF">2010-12-11T16:30:00Z</dcterms:created>
  <dcterms:modified xsi:type="dcterms:W3CDTF">2010-12-20T10:12:00Z</dcterms:modified>
</cp:coreProperties>
</file>